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A65" w:rsidRPr="00AF0A65" w:rsidRDefault="00AF0A65" w:rsidP="00AF0A65">
      <w:pPr>
        <w:widowControl/>
        <w:shd w:val="clear" w:color="auto" w:fill="FFFFFF"/>
        <w:suppressAutoHyphens w:val="0"/>
        <w:spacing w:before="182" w:after="91"/>
        <w:outlineLvl w:val="1"/>
        <w:rPr>
          <w:rFonts w:ascii="Arial" w:eastAsia="Times New Roman" w:hAnsi="Arial" w:cs="Arial"/>
          <w:color w:val="333333"/>
          <w:kern w:val="0"/>
          <w:sz w:val="27"/>
          <w:szCs w:val="27"/>
          <w:lang w:eastAsia="ru-RU"/>
        </w:rPr>
      </w:pPr>
      <w:r w:rsidRPr="00AF0A65">
        <w:rPr>
          <w:rFonts w:ascii="Arial" w:eastAsia="Times New Roman" w:hAnsi="Arial" w:cs="Arial"/>
          <w:color w:val="333333"/>
          <w:kern w:val="0"/>
          <w:sz w:val="27"/>
          <w:szCs w:val="27"/>
          <w:lang w:eastAsia="ru-RU"/>
        </w:rPr>
        <w:t>Как себя вести в конфликте с ребенком</w:t>
      </w:r>
    </w:p>
    <w:p w:rsidR="00AF0A65" w:rsidRPr="00AF0A65" w:rsidRDefault="00AF0A65" w:rsidP="00AF0A65">
      <w:pPr>
        <w:widowControl/>
        <w:numPr>
          <w:ilvl w:val="0"/>
          <w:numId w:val="22"/>
        </w:numPr>
        <w:shd w:val="clear" w:color="auto" w:fill="FFFFFF"/>
        <w:suppressAutoHyphens w:val="0"/>
        <w:spacing w:before="100" w:beforeAutospacing="1" w:after="100" w:afterAutospacing="1"/>
        <w:ind w:left="0"/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</w:pPr>
      <w:r w:rsidRPr="00AF0A65">
        <w:rPr>
          <w:rFonts w:ascii="Arial" w:eastAsia="Times New Roman" w:hAnsi="Arial" w:cs="Arial"/>
          <w:b/>
          <w:bCs/>
          <w:color w:val="333333"/>
          <w:kern w:val="0"/>
          <w:sz w:val="15"/>
          <w:lang w:eastAsia="ru-RU"/>
        </w:rPr>
        <w:t>Выясните, в чем состоит причина конфликта</w:t>
      </w:r>
      <w:r w:rsidRPr="00AF0A65"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  <w:t xml:space="preserve">. Немаловажное условие: выяснение причин должно проходить после того, как  Вы овладели </w:t>
      </w:r>
      <w:proofErr w:type="gramStart"/>
      <w:r w:rsidRPr="00AF0A65"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  <w:t>своими</w:t>
      </w:r>
      <w:proofErr w:type="gramEnd"/>
      <w:r w:rsidRPr="00AF0A65"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  <w:t xml:space="preserve"> чувства, без криков и ругани.</w:t>
      </w:r>
    </w:p>
    <w:p w:rsidR="00AF0A65" w:rsidRPr="00AF0A65" w:rsidRDefault="00AF0A65" w:rsidP="00AF0A65">
      <w:pPr>
        <w:widowControl/>
        <w:numPr>
          <w:ilvl w:val="0"/>
          <w:numId w:val="22"/>
        </w:numPr>
        <w:shd w:val="clear" w:color="auto" w:fill="FFFFFF"/>
        <w:suppressAutoHyphens w:val="0"/>
        <w:spacing w:before="100" w:beforeAutospacing="1" w:after="100" w:afterAutospacing="1"/>
        <w:ind w:left="0"/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</w:pPr>
      <w:r w:rsidRPr="00AF0A65">
        <w:rPr>
          <w:rFonts w:ascii="Arial" w:eastAsia="Times New Roman" w:hAnsi="Arial" w:cs="Arial"/>
          <w:b/>
          <w:bCs/>
          <w:color w:val="333333"/>
          <w:kern w:val="0"/>
          <w:sz w:val="15"/>
          <w:lang w:eastAsia="ru-RU"/>
        </w:rPr>
        <w:t>Четко сформулируйте, чего вы хотите и чего хочет ваш ребенок.</w:t>
      </w:r>
      <w:r w:rsidRPr="00AF0A65"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  <w:t> К примеру: «Я хочу, чтобы посуда была чистой к моему приходу домой. Ты хочешь, чтобы у тебя было достаточно свободного времени для общения с друзьями».</w:t>
      </w:r>
    </w:p>
    <w:p w:rsidR="00AF0A65" w:rsidRPr="00AF0A65" w:rsidRDefault="00AF0A65" w:rsidP="00AF0A65">
      <w:pPr>
        <w:widowControl/>
        <w:numPr>
          <w:ilvl w:val="0"/>
          <w:numId w:val="22"/>
        </w:numPr>
        <w:shd w:val="clear" w:color="auto" w:fill="FFFFFF"/>
        <w:suppressAutoHyphens w:val="0"/>
        <w:spacing w:before="100" w:beforeAutospacing="1" w:after="100" w:afterAutospacing="1"/>
        <w:ind w:left="0"/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</w:pPr>
      <w:r w:rsidRPr="00AF0A65">
        <w:rPr>
          <w:rFonts w:ascii="Arial" w:eastAsia="Times New Roman" w:hAnsi="Arial" w:cs="Arial"/>
          <w:b/>
          <w:bCs/>
          <w:color w:val="333333"/>
          <w:kern w:val="0"/>
          <w:sz w:val="15"/>
          <w:lang w:eastAsia="ru-RU"/>
        </w:rPr>
        <w:t>Постарайтесь найти максимальное количество вариантов решения конфликта</w:t>
      </w:r>
      <w:r w:rsidRPr="00AF0A65"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  <w:t> с учетом интересов всех участников. </w:t>
      </w:r>
    </w:p>
    <w:p w:rsidR="00AF0A65" w:rsidRPr="00AF0A65" w:rsidRDefault="00AF0A65" w:rsidP="00AF0A65">
      <w:pPr>
        <w:widowControl/>
        <w:numPr>
          <w:ilvl w:val="0"/>
          <w:numId w:val="22"/>
        </w:numPr>
        <w:shd w:val="clear" w:color="auto" w:fill="FFFFFF"/>
        <w:suppressAutoHyphens w:val="0"/>
        <w:spacing w:before="100" w:beforeAutospacing="1" w:after="100" w:afterAutospacing="1"/>
        <w:ind w:left="0"/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</w:pPr>
      <w:r w:rsidRPr="00AF0A65">
        <w:rPr>
          <w:rFonts w:ascii="Arial" w:eastAsia="Times New Roman" w:hAnsi="Arial" w:cs="Arial"/>
          <w:b/>
          <w:bCs/>
          <w:color w:val="333333"/>
          <w:kern w:val="0"/>
          <w:sz w:val="15"/>
          <w:lang w:eastAsia="ru-RU"/>
        </w:rPr>
        <w:t>Совместно с ребенком  выберите тот, который максимально соответствует интересам  обеих сторон</w:t>
      </w:r>
      <w:r w:rsidRPr="00AF0A65"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  <w:t>. Будьте гибкими, если желаете достичь главного – разрешения конфликта.</w:t>
      </w:r>
    </w:p>
    <w:p w:rsidR="00AF0A65" w:rsidRPr="00AF0A65" w:rsidRDefault="00AF0A65" w:rsidP="00AF0A65">
      <w:pPr>
        <w:widowControl/>
        <w:numPr>
          <w:ilvl w:val="0"/>
          <w:numId w:val="22"/>
        </w:numPr>
        <w:shd w:val="clear" w:color="auto" w:fill="FFFFFF"/>
        <w:suppressAutoHyphens w:val="0"/>
        <w:spacing w:before="100" w:beforeAutospacing="1" w:after="100" w:afterAutospacing="1"/>
        <w:ind w:left="0"/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</w:pPr>
      <w:r w:rsidRPr="00AF0A65">
        <w:rPr>
          <w:rFonts w:ascii="Arial" w:eastAsia="Times New Roman" w:hAnsi="Arial" w:cs="Arial"/>
          <w:b/>
          <w:bCs/>
          <w:color w:val="333333"/>
          <w:kern w:val="0"/>
          <w:sz w:val="15"/>
          <w:lang w:eastAsia="ru-RU"/>
        </w:rPr>
        <w:t>Договоритесь действовать в соответствии с данным вариантом</w:t>
      </w:r>
      <w:r w:rsidRPr="00AF0A65"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  <w:t>, старайтесь следовать договоренностям, желательно с указанием срока договоренности. К примеру, наш договор действует в течение следующей недели. В случае нарушения договоренности не судите строго ни ребенка, ни себя. Возможно, причина в том, что при выборе решения кто – то был не совсем искренним и на самом – то деле предложенный выход из ситуации кого – то не устраивал. Имеет смысл пересмотреть договоренность и вновь прийти к обоюдному согласию.</w:t>
      </w:r>
    </w:p>
    <w:p w:rsidR="00AF0A65" w:rsidRPr="00AF0A65" w:rsidRDefault="00AF0A65" w:rsidP="00AF0A65">
      <w:pPr>
        <w:widowControl/>
        <w:shd w:val="clear" w:color="auto" w:fill="FFFFFF"/>
        <w:suppressAutoHyphens w:val="0"/>
        <w:spacing w:after="91"/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</w:pPr>
      <w:r w:rsidRPr="00AF0A65"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  <w:t> </w:t>
      </w:r>
      <w:r w:rsidRPr="00AF0A65">
        <w:rPr>
          <w:rFonts w:ascii="Arial" w:eastAsia="Times New Roman" w:hAnsi="Arial" w:cs="Arial"/>
          <w:b/>
          <w:bCs/>
          <w:color w:val="333333"/>
          <w:kern w:val="0"/>
          <w:sz w:val="15"/>
          <w:lang w:eastAsia="ru-RU"/>
        </w:rPr>
        <w:t>Способы реагирования на агрессию ребенка в конфликте:</w:t>
      </w:r>
    </w:p>
    <w:p w:rsidR="00AF0A65" w:rsidRPr="00AF0A65" w:rsidRDefault="00AF0A65" w:rsidP="00AF0A65">
      <w:pPr>
        <w:widowControl/>
        <w:numPr>
          <w:ilvl w:val="0"/>
          <w:numId w:val="23"/>
        </w:numPr>
        <w:shd w:val="clear" w:color="auto" w:fill="FFFFFF"/>
        <w:suppressAutoHyphens w:val="0"/>
        <w:spacing w:before="100" w:beforeAutospacing="1" w:after="100" w:afterAutospacing="1"/>
        <w:ind w:left="0"/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</w:pPr>
      <w:r w:rsidRPr="00AF0A65"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  <w:t>Выражение понимания чувств ребенка («Конечно, тебе обидно, но…»);</w:t>
      </w:r>
    </w:p>
    <w:p w:rsidR="00AF0A65" w:rsidRPr="00AF0A65" w:rsidRDefault="00AF0A65" w:rsidP="00AF0A65">
      <w:pPr>
        <w:widowControl/>
        <w:numPr>
          <w:ilvl w:val="0"/>
          <w:numId w:val="23"/>
        </w:numPr>
        <w:shd w:val="clear" w:color="auto" w:fill="FFFFFF"/>
        <w:suppressAutoHyphens w:val="0"/>
        <w:spacing w:before="100" w:beforeAutospacing="1" w:after="100" w:afterAutospacing="1"/>
        <w:ind w:left="0"/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</w:pPr>
      <w:r w:rsidRPr="00AF0A65"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  <w:t>Переключение внимания, просьба о помощи;</w:t>
      </w:r>
    </w:p>
    <w:p w:rsidR="00AF0A65" w:rsidRPr="00AF0A65" w:rsidRDefault="00AF0A65" w:rsidP="00AF0A65">
      <w:pPr>
        <w:widowControl/>
        <w:numPr>
          <w:ilvl w:val="0"/>
          <w:numId w:val="23"/>
        </w:numPr>
        <w:shd w:val="clear" w:color="auto" w:fill="FFFFFF"/>
        <w:suppressAutoHyphens w:val="0"/>
        <w:spacing w:before="100" w:beforeAutospacing="1" w:after="100" w:afterAutospacing="1"/>
        <w:ind w:left="0"/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</w:pPr>
      <w:r w:rsidRPr="00AF0A65"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  <w:t>Позитивное обозначение поведения («Ты злишься потому, что ты устал»).</w:t>
      </w:r>
    </w:p>
    <w:p w:rsidR="00AF0A65" w:rsidRPr="00AF0A65" w:rsidRDefault="00AF0A65" w:rsidP="00AF0A65">
      <w:pPr>
        <w:widowControl/>
        <w:numPr>
          <w:ilvl w:val="0"/>
          <w:numId w:val="23"/>
        </w:numPr>
        <w:shd w:val="clear" w:color="auto" w:fill="FFFFFF"/>
        <w:suppressAutoHyphens w:val="0"/>
        <w:spacing w:before="100" w:beforeAutospacing="1" w:after="100" w:afterAutospacing="1"/>
        <w:ind w:left="0"/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</w:pPr>
      <w:r w:rsidRPr="00AF0A65"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  <w:t> Полное игнорирование реакций ребенка. </w:t>
      </w:r>
    </w:p>
    <w:p w:rsidR="00AF0A65" w:rsidRPr="00AF0A65" w:rsidRDefault="00AF0A65" w:rsidP="00AF0A65">
      <w:pPr>
        <w:widowControl/>
        <w:shd w:val="clear" w:color="auto" w:fill="FFFFFF"/>
        <w:suppressAutoHyphens w:val="0"/>
        <w:spacing w:after="91"/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</w:pPr>
      <w:r w:rsidRPr="00AF0A65">
        <w:rPr>
          <w:rFonts w:ascii="Arial" w:eastAsia="Times New Roman" w:hAnsi="Arial" w:cs="Arial"/>
          <w:b/>
          <w:bCs/>
          <w:color w:val="333333"/>
          <w:kern w:val="0"/>
          <w:sz w:val="15"/>
          <w:lang w:eastAsia="ru-RU"/>
        </w:rPr>
        <w:t>Предупреждение детско-родительских конфликтов:</w:t>
      </w:r>
    </w:p>
    <w:p w:rsidR="00AF0A65" w:rsidRPr="00AF0A65" w:rsidRDefault="00AF0A65" w:rsidP="00AF0A65">
      <w:pPr>
        <w:widowControl/>
        <w:shd w:val="clear" w:color="auto" w:fill="FFFFFF"/>
        <w:suppressAutoHyphens w:val="0"/>
        <w:spacing w:after="91"/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</w:pPr>
      <w:r w:rsidRPr="00AF0A65"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  <w:t> Для предупреждения конфликтов в общении с ребенком  следует придерживаться следующих правил:</w:t>
      </w:r>
    </w:p>
    <w:p w:rsidR="00AF0A65" w:rsidRPr="00AF0A65" w:rsidRDefault="00AF0A65" w:rsidP="00AF0A65">
      <w:pPr>
        <w:widowControl/>
        <w:numPr>
          <w:ilvl w:val="0"/>
          <w:numId w:val="24"/>
        </w:numPr>
        <w:shd w:val="clear" w:color="auto" w:fill="FFFFFF"/>
        <w:suppressAutoHyphens w:val="0"/>
        <w:spacing w:before="100" w:beforeAutospacing="1" w:after="100" w:afterAutospacing="1"/>
        <w:ind w:left="0"/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</w:pPr>
      <w:r w:rsidRPr="00AF0A65"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  <w:t>Всегда помнить об индивидуальности ребенка.</w:t>
      </w:r>
    </w:p>
    <w:p w:rsidR="00AF0A65" w:rsidRPr="00AF0A65" w:rsidRDefault="00AF0A65" w:rsidP="00AF0A65">
      <w:pPr>
        <w:widowControl/>
        <w:numPr>
          <w:ilvl w:val="0"/>
          <w:numId w:val="24"/>
        </w:numPr>
        <w:shd w:val="clear" w:color="auto" w:fill="FFFFFF"/>
        <w:suppressAutoHyphens w:val="0"/>
        <w:spacing w:before="100" w:beforeAutospacing="1" w:after="100" w:afterAutospacing="1"/>
        <w:ind w:left="0"/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</w:pPr>
      <w:r w:rsidRPr="00AF0A65"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  <w:t>Учитывать, что каждая новая ситуация требует нового решения.</w:t>
      </w:r>
    </w:p>
    <w:p w:rsidR="00AF0A65" w:rsidRPr="00AF0A65" w:rsidRDefault="00AF0A65" w:rsidP="00AF0A65">
      <w:pPr>
        <w:widowControl/>
        <w:numPr>
          <w:ilvl w:val="0"/>
          <w:numId w:val="24"/>
        </w:numPr>
        <w:shd w:val="clear" w:color="auto" w:fill="FFFFFF"/>
        <w:suppressAutoHyphens w:val="0"/>
        <w:spacing w:before="100" w:beforeAutospacing="1" w:after="100" w:afterAutospacing="1"/>
        <w:ind w:left="0"/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</w:pPr>
      <w:r w:rsidRPr="00AF0A65"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  <w:t>Стараться понять требования ребенка.</w:t>
      </w:r>
    </w:p>
    <w:p w:rsidR="00AF0A65" w:rsidRPr="00AF0A65" w:rsidRDefault="00AF0A65" w:rsidP="00AF0A65">
      <w:pPr>
        <w:widowControl/>
        <w:numPr>
          <w:ilvl w:val="0"/>
          <w:numId w:val="24"/>
        </w:numPr>
        <w:shd w:val="clear" w:color="auto" w:fill="FFFFFF"/>
        <w:suppressAutoHyphens w:val="0"/>
        <w:spacing w:before="100" w:beforeAutospacing="1" w:after="100" w:afterAutospacing="1"/>
        <w:ind w:left="0"/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</w:pPr>
      <w:r w:rsidRPr="00AF0A65"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  <w:t>Помнить, что для перемен нужно время.</w:t>
      </w:r>
    </w:p>
    <w:p w:rsidR="00AF0A65" w:rsidRPr="00AF0A65" w:rsidRDefault="00AF0A65" w:rsidP="00AF0A65">
      <w:pPr>
        <w:widowControl/>
        <w:numPr>
          <w:ilvl w:val="0"/>
          <w:numId w:val="24"/>
        </w:numPr>
        <w:shd w:val="clear" w:color="auto" w:fill="FFFFFF"/>
        <w:suppressAutoHyphens w:val="0"/>
        <w:spacing w:before="100" w:beforeAutospacing="1" w:after="100" w:afterAutospacing="1"/>
        <w:ind w:left="0"/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</w:pPr>
      <w:r w:rsidRPr="00AF0A65"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  <w:t>Проявлять постоянство по отношению к ребенку.</w:t>
      </w:r>
    </w:p>
    <w:p w:rsidR="00AF0A65" w:rsidRPr="00AF0A65" w:rsidRDefault="00AF0A65" w:rsidP="00AF0A65">
      <w:pPr>
        <w:widowControl/>
        <w:numPr>
          <w:ilvl w:val="0"/>
          <w:numId w:val="24"/>
        </w:numPr>
        <w:shd w:val="clear" w:color="auto" w:fill="FFFFFF"/>
        <w:suppressAutoHyphens w:val="0"/>
        <w:spacing w:before="100" w:beforeAutospacing="1" w:after="100" w:afterAutospacing="1"/>
        <w:ind w:left="0"/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</w:pPr>
      <w:r w:rsidRPr="00AF0A65"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  <w:t>Чаще предлагать выбор из нескольких альтернатив.</w:t>
      </w:r>
    </w:p>
    <w:p w:rsidR="00AF0A65" w:rsidRPr="00AF0A65" w:rsidRDefault="00AF0A65" w:rsidP="00AF0A65">
      <w:pPr>
        <w:widowControl/>
        <w:numPr>
          <w:ilvl w:val="0"/>
          <w:numId w:val="24"/>
        </w:numPr>
        <w:shd w:val="clear" w:color="auto" w:fill="FFFFFF"/>
        <w:suppressAutoHyphens w:val="0"/>
        <w:spacing w:before="100" w:beforeAutospacing="1" w:after="100" w:afterAutospacing="1"/>
        <w:ind w:left="0"/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</w:pPr>
      <w:r w:rsidRPr="00AF0A65"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  <w:t>Ограниченно применять наказания, соблюдая при этом справедливость и необходимость их использования.</w:t>
      </w:r>
    </w:p>
    <w:p w:rsidR="00AF0A65" w:rsidRPr="00AF0A65" w:rsidRDefault="00AF0A65" w:rsidP="00AF0A65">
      <w:pPr>
        <w:widowControl/>
        <w:numPr>
          <w:ilvl w:val="0"/>
          <w:numId w:val="24"/>
        </w:numPr>
        <w:shd w:val="clear" w:color="auto" w:fill="FFFFFF"/>
        <w:suppressAutoHyphens w:val="0"/>
        <w:spacing w:before="100" w:beforeAutospacing="1" w:after="100" w:afterAutospacing="1"/>
        <w:ind w:left="0"/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</w:pPr>
      <w:r w:rsidRPr="00AF0A65"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  <w:t>Дать ребенку возможность почувствовать неизбежность негативных последствий его проступков.</w:t>
      </w:r>
    </w:p>
    <w:p w:rsidR="00BD624D" w:rsidRPr="00AF0A65" w:rsidRDefault="00BD624D" w:rsidP="00AF0A65"/>
    <w:sectPr w:rsidR="00BD624D" w:rsidRPr="00AF0A65" w:rsidSect="00303BCD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7F52" w:rsidRDefault="00B47F52" w:rsidP="00C3155F">
      <w:r>
        <w:separator/>
      </w:r>
    </w:p>
  </w:endnote>
  <w:endnote w:type="continuationSeparator" w:id="0">
    <w:p w:rsidR="00B47F52" w:rsidRDefault="00B47F52" w:rsidP="00C315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ndale Sans UI">
    <w:altName w:val="Segoe Print"/>
    <w:charset w:val="CC"/>
    <w:family w:val="auto"/>
    <w:pitch w:val="default"/>
    <w:sig w:usb0="00000000" w:usb1="00000000" w:usb2="00000000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7F52" w:rsidRDefault="00B47F52" w:rsidP="00C3155F">
      <w:r>
        <w:separator/>
      </w:r>
    </w:p>
  </w:footnote>
  <w:footnote w:type="continuationSeparator" w:id="0">
    <w:p w:rsidR="00B47F52" w:rsidRDefault="00B47F52" w:rsidP="00C315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BCD" w:rsidRDefault="00303BCD" w:rsidP="00303BCD">
    <w:pPr>
      <w:pStyle w:val="a9"/>
      <w:tabs>
        <w:tab w:val="clear" w:pos="4677"/>
        <w:tab w:val="clear" w:pos="9355"/>
        <w:tab w:val="left" w:pos="921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C08E0"/>
    <w:multiLevelType w:val="multilevel"/>
    <w:tmpl w:val="5E3CA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B26CFA"/>
    <w:multiLevelType w:val="multilevel"/>
    <w:tmpl w:val="EA72D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F65B37"/>
    <w:multiLevelType w:val="multilevel"/>
    <w:tmpl w:val="4B36B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2C2C3C"/>
    <w:multiLevelType w:val="multilevel"/>
    <w:tmpl w:val="66A2C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C402B2"/>
    <w:multiLevelType w:val="multilevel"/>
    <w:tmpl w:val="38EC01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D5127F"/>
    <w:multiLevelType w:val="multilevel"/>
    <w:tmpl w:val="7D1035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0" w:hanging="4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151203AB"/>
    <w:multiLevelType w:val="multilevel"/>
    <w:tmpl w:val="B6821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65B643B"/>
    <w:multiLevelType w:val="multilevel"/>
    <w:tmpl w:val="0D1E83A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>
    <w:nsid w:val="172D3F6C"/>
    <w:multiLevelType w:val="multilevel"/>
    <w:tmpl w:val="C7F0D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85230F7"/>
    <w:multiLevelType w:val="multilevel"/>
    <w:tmpl w:val="695C8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8A36C6C"/>
    <w:multiLevelType w:val="multilevel"/>
    <w:tmpl w:val="6832C15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">
    <w:nsid w:val="1A8D3D7F"/>
    <w:multiLevelType w:val="multilevel"/>
    <w:tmpl w:val="EB98B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37565F0"/>
    <w:multiLevelType w:val="multilevel"/>
    <w:tmpl w:val="038A3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50E53A6"/>
    <w:multiLevelType w:val="multilevel"/>
    <w:tmpl w:val="9566EC9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4">
    <w:nsid w:val="2E58315F"/>
    <w:multiLevelType w:val="multilevel"/>
    <w:tmpl w:val="85EC27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9E47597"/>
    <w:multiLevelType w:val="multilevel"/>
    <w:tmpl w:val="D9145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8811424"/>
    <w:multiLevelType w:val="multilevel"/>
    <w:tmpl w:val="D1788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8D8157B"/>
    <w:multiLevelType w:val="multilevel"/>
    <w:tmpl w:val="852EB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31F577B"/>
    <w:multiLevelType w:val="multilevel"/>
    <w:tmpl w:val="C9204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D2F6979"/>
    <w:multiLevelType w:val="multilevel"/>
    <w:tmpl w:val="04EC126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0C9118C"/>
    <w:multiLevelType w:val="multilevel"/>
    <w:tmpl w:val="C10A4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3775BE8"/>
    <w:multiLevelType w:val="multilevel"/>
    <w:tmpl w:val="42FE6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7A54C53"/>
    <w:multiLevelType w:val="multilevel"/>
    <w:tmpl w:val="A7447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B775B1E"/>
    <w:multiLevelType w:val="multilevel"/>
    <w:tmpl w:val="99561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2"/>
  </w:num>
  <w:num w:numId="3">
    <w:abstractNumId w:val="2"/>
  </w:num>
  <w:num w:numId="4">
    <w:abstractNumId w:val="4"/>
  </w:num>
  <w:num w:numId="5">
    <w:abstractNumId w:val="8"/>
  </w:num>
  <w:num w:numId="6">
    <w:abstractNumId w:val="3"/>
  </w:num>
  <w:num w:numId="7">
    <w:abstractNumId w:val="17"/>
  </w:num>
  <w:num w:numId="8">
    <w:abstractNumId w:val="0"/>
  </w:num>
  <w:num w:numId="9">
    <w:abstractNumId w:val="9"/>
  </w:num>
  <w:num w:numId="10">
    <w:abstractNumId w:val="11"/>
  </w:num>
  <w:num w:numId="11">
    <w:abstractNumId w:val="23"/>
  </w:num>
  <w:num w:numId="12">
    <w:abstractNumId w:val="15"/>
  </w:num>
  <w:num w:numId="13">
    <w:abstractNumId w:val="16"/>
  </w:num>
  <w:num w:numId="14">
    <w:abstractNumId w:val="14"/>
  </w:num>
  <w:num w:numId="15">
    <w:abstractNumId w:val="19"/>
  </w:num>
  <w:num w:numId="16">
    <w:abstractNumId w:val="20"/>
  </w:num>
  <w:num w:numId="17">
    <w:abstractNumId w:val="12"/>
  </w:num>
  <w:num w:numId="18">
    <w:abstractNumId w:val="13"/>
  </w:num>
  <w:num w:numId="19">
    <w:abstractNumId w:val="10"/>
  </w:num>
  <w:num w:numId="20">
    <w:abstractNumId w:val="7"/>
  </w:num>
  <w:num w:numId="21">
    <w:abstractNumId w:val="21"/>
  </w:num>
  <w:num w:numId="22">
    <w:abstractNumId w:val="1"/>
  </w:num>
  <w:num w:numId="23">
    <w:abstractNumId w:val="18"/>
  </w:num>
  <w:num w:numId="2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16E5"/>
    <w:rsid w:val="000516E5"/>
    <w:rsid w:val="0008332F"/>
    <w:rsid w:val="000F55F7"/>
    <w:rsid w:val="00125FAA"/>
    <w:rsid w:val="001C3B34"/>
    <w:rsid w:val="001D1A2B"/>
    <w:rsid w:val="00216C4F"/>
    <w:rsid w:val="00252E38"/>
    <w:rsid w:val="00294395"/>
    <w:rsid w:val="002D4EB9"/>
    <w:rsid w:val="002E64BA"/>
    <w:rsid w:val="00303BCD"/>
    <w:rsid w:val="003103D0"/>
    <w:rsid w:val="0035629D"/>
    <w:rsid w:val="003D393F"/>
    <w:rsid w:val="004531D0"/>
    <w:rsid w:val="004C1AD3"/>
    <w:rsid w:val="004D0DFE"/>
    <w:rsid w:val="004F4B91"/>
    <w:rsid w:val="00530C6D"/>
    <w:rsid w:val="00580564"/>
    <w:rsid w:val="005C306D"/>
    <w:rsid w:val="00602B8B"/>
    <w:rsid w:val="0062313F"/>
    <w:rsid w:val="006752BB"/>
    <w:rsid w:val="00687FD7"/>
    <w:rsid w:val="006B3FB5"/>
    <w:rsid w:val="007337AC"/>
    <w:rsid w:val="007356D2"/>
    <w:rsid w:val="0076655A"/>
    <w:rsid w:val="00803F27"/>
    <w:rsid w:val="00853ECD"/>
    <w:rsid w:val="00976E05"/>
    <w:rsid w:val="00983B2D"/>
    <w:rsid w:val="009D2FA3"/>
    <w:rsid w:val="009D5910"/>
    <w:rsid w:val="00A043CD"/>
    <w:rsid w:val="00AF0A65"/>
    <w:rsid w:val="00B453F2"/>
    <w:rsid w:val="00B47F52"/>
    <w:rsid w:val="00B71B20"/>
    <w:rsid w:val="00BD624D"/>
    <w:rsid w:val="00C3155F"/>
    <w:rsid w:val="00C8161D"/>
    <w:rsid w:val="00CC2568"/>
    <w:rsid w:val="00D2198A"/>
    <w:rsid w:val="00D425AD"/>
    <w:rsid w:val="00D54B56"/>
    <w:rsid w:val="00D8561D"/>
    <w:rsid w:val="00DA4E4A"/>
    <w:rsid w:val="00DF0BBA"/>
    <w:rsid w:val="00DF2000"/>
    <w:rsid w:val="00E101D0"/>
    <w:rsid w:val="00F12488"/>
    <w:rsid w:val="00F2641B"/>
    <w:rsid w:val="00F819A2"/>
    <w:rsid w:val="00F91A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BCD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ar-SA"/>
    </w:rPr>
  </w:style>
  <w:style w:type="paragraph" w:styleId="2">
    <w:name w:val="heading 2"/>
    <w:basedOn w:val="a"/>
    <w:link w:val="20"/>
    <w:uiPriority w:val="9"/>
    <w:qFormat/>
    <w:rsid w:val="00D54B56"/>
    <w:pPr>
      <w:widowControl/>
      <w:suppressAutoHyphens w:val="0"/>
      <w:spacing w:before="100" w:beforeAutospacing="1" w:after="100" w:afterAutospacing="1"/>
      <w:outlineLvl w:val="1"/>
    </w:pPr>
    <w:rPr>
      <w:rFonts w:eastAsia="Times New Roman"/>
      <w:b/>
      <w:bCs/>
      <w:kern w:val="0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62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03BCD"/>
    <w:pPr>
      <w:ind w:left="720"/>
      <w:contextualSpacing/>
    </w:pPr>
  </w:style>
  <w:style w:type="paragraph" w:styleId="a5">
    <w:name w:val="Body Text"/>
    <w:basedOn w:val="a"/>
    <w:link w:val="a6"/>
    <w:uiPriority w:val="1"/>
    <w:qFormat/>
    <w:rsid w:val="00303BCD"/>
    <w:pPr>
      <w:suppressAutoHyphens w:val="0"/>
      <w:autoSpaceDE w:val="0"/>
      <w:autoSpaceDN w:val="0"/>
    </w:pPr>
    <w:rPr>
      <w:rFonts w:eastAsia="Times New Roman"/>
      <w:kern w:val="0"/>
      <w:sz w:val="26"/>
      <w:szCs w:val="26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303BCD"/>
    <w:rPr>
      <w:rFonts w:ascii="Times New Roman" w:eastAsia="Times New Roman" w:hAnsi="Times New Roman" w:cs="Times New Roman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303BC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03BCD"/>
    <w:pPr>
      <w:suppressAutoHyphens w:val="0"/>
      <w:autoSpaceDE w:val="0"/>
      <w:autoSpaceDN w:val="0"/>
      <w:ind w:left="105"/>
    </w:pPr>
    <w:rPr>
      <w:rFonts w:eastAsia="Times New Roman"/>
      <w:kern w:val="0"/>
      <w:sz w:val="22"/>
      <w:szCs w:val="22"/>
      <w:lang w:eastAsia="en-US"/>
    </w:rPr>
  </w:style>
  <w:style w:type="character" w:styleId="a7">
    <w:name w:val="Hyperlink"/>
    <w:basedOn w:val="a0"/>
    <w:uiPriority w:val="99"/>
    <w:unhideWhenUsed/>
    <w:rsid w:val="00303BCD"/>
    <w:rPr>
      <w:color w:val="0000FF" w:themeColor="hyperlink"/>
      <w:u w:val="single"/>
    </w:rPr>
  </w:style>
  <w:style w:type="paragraph" w:styleId="a8">
    <w:name w:val="No Spacing"/>
    <w:uiPriority w:val="1"/>
    <w:qFormat/>
    <w:rsid w:val="00303BCD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ar-SA"/>
    </w:rPr>
  </w:style>
  <w:style w:type="paragraph" w:styleId="a9">
    <w:name w:val="header"/>
    <w:basedOn w:val="a"/>
    <w:link w:val="aa"/>
    <w:uiPriority w:val="99"/>
    <w:semiHidden/>
    <w:unhideWhenUsed/>
    <w:rsid w:val="00303BC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303BCD"/>
    <w:rPr>
      <w:rFonts w:ascii="Times New Roman" w:eastAsia="Andale Sans UI" w:hAnsi="Times New Roman" w:cs="Times New Roman"/>
      <w:kern w:val="2"/>
      <w:sz w:val="24"/>
      <w:szCs w:val="24"/>
      <w:lang w:eastAsia="ar-SA"/>
    </w:rPr>
  </w:style>
  <w:style w:type="paragraph" w:styleId="ab">
    <w:name w:val="Normal (Web)"/>
    <w:basedOn w:val="a"/>
    <w:uiPriority w:val="99"/>
    <w:semiHidden/>
    <w:unhideWhenUsed/>
    <w:rsid w:val="00D54B56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character" w:styleId="ac">
    <w:name w:val="Strong"/>
    <w:basedOn w:val="a0"/>
    <w:uiPriority w:val="22"/>
    <w:qFormat/>
    <w:rsid w:val="00D54B56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D54B5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64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70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65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5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19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30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16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368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76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57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30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9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40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25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43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02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022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09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43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70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1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8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4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85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12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42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1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36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02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255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39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Tmis2</dc:creator>
  <cp:lastModifiedBy>Tmis2</cp:lastModifiedBy>
  <cp:revision>14</cp:revision>
  <dcterms:created xsi:type="dcterms:W3CDTF">2024-12-15T13:12:00Z</dcterms:created>
  <dcterms:modified xsi:type="dcterms:W3CDTF">2024-12-15T14:57:00Z</dcterms:modified>
</cp:coreProperties>
</file>