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5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 xml:space="preserve">Муниципальное бюджетное образовательное учреждение </w:t>
      </w:r>
      <w:proofErr w:type="spellStart"/>
      <w:r w:rsidRPr="002E781C">
        <w:rPr>
          <w:rFonts w:ascii="Times New Roman" w:hAnsi="Times New Roman" w:cs="Times New Roman"/>
          <w:sz w:val="24"/>
        </w:rPr>
        <w:t>Толстомысенская</w:t>
      </w:r>
      <w:proofErr w:type="spellEnd"/>
      <w:r w:rsidRPr="002E781C">
        <w:rPr>
          <w:rFonts w:ascii="Times New Roman" w:hAnsi="Times New Roman" w:cs="Times New Roman"/>
          <w:sz w:val="24"/>
        </w:rPr>
        <w:t xml:space="preserve"> </w:t>
      </w:r>
    </w:p>
    <w:p w:rsidR="00050515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>средняя общеобразовательная школа №7</w:t>
      </w:r>
    </w:p>
    <w:p w:rsidR="00050515" w:rsidRPr="002E781C" w:rsidRDefault="00050515" w:rsidP="000505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0515" w:rsidRPr="002E781C" w:rsidRDefault="00050515" w:rsidP="00050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4785"/>
      </w:tblGrid>
      <w:tr w:rsidR="00050515" w:rsidRPr="002E781C" w:rsidTr="00B80D7E">
        <w:tc>
          <w:tcPr>
            <w:tcW w:w="3926" w:type="dxa"/>
            <w:shd w:val="clear" w:color="auto" w:fill="auto"/>
          </w:tcPr>
          <w:p w:rsidR="00050515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50515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0515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Попкова А.В._____________</w:t>
            </w:r>
          </w:p>
          <w:p w:rsidR="00050515" w:rsidRPr="002E781C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№_________</w:t>
            </w:r>
          </w:p>
          <w:p w:rsidR="00050515" w:rsidRPr="002E781C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от «____»  ____________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</w:p>
          <w:p w:rsidR="00050515" w:rsidRPr="002E781C" w:rsidRDefault="00050515" w:rsidP="00B80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050515" w:rsidRPr="002E781C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50515" w:rsidRPr="002E781C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Толстомысенской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общеобразовательной школы №7</w:t>
            </w:r>
          </w:p>
          <w:p w:rsidR="00050515" w:rsidRPr="002E781C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Е.А.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</w:t>
            </w:r>
          </w:p>
          <w:p w:rsidR="00050515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050515" w:rsidRPr="002E781C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50515" w:rsidRPr="002E781C" w:rsidRDefault="00050515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0515" w:rsidRPr="002E781C" w:rsidRDefault="00050515" w:rsidP="000505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0515" w:rsidRPr="002E781C" w:rsidRDefault="00050515" w:rsidP="00050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515" w:rsidRPr="002E781C" w:rsidRDefault="00050515" w:rsidP="0005051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50515" w:rsidRPr="002E781C" w:rsidRDefault="00050515" w:rsidP="0005051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50515" w:rsidRDefault="00050515" w:rsidP="00050515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АДАПТИРОВАННАЯ ОБРАЗОВАТЕЛЬНАЯ </w:t>
      </w:r>
      <w:r w:rsidRPr="00BD53B5">
        <w:rPr>
          <w:rFonts w:ascii="Times New Roman" w:eastAsia="Calibri" w:hAnsi="Times New Roman" w:cs="Times New Roman"/>
          <w:b/>
          <w:sz w:val="32"/>
          <w:szCs w:val="36"/>
        </w:rPr>
        <w:t>ПРОГРАММА</w:t>
      </w:r>
    </w:p>
    <w:p w:rsidR="00050515" w:rsidRDefault="00050515" w:rsidP="00050515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Индивидуального обучения </w:t>
      </w:r>
    </w:p>
    <w:p w:rsidR="00050515" w:rsidRPr="00BD53B5" w:rsidRDefault="00050515" w:rsidP="00050515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6 года обучения</w:t>
      </w:r>
    </w:p>
    <w:p w:rsidR="00050515" w:rsidRPr="002E781C" w:rsidRDefault="00050515" w:rsidP="0005051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/ 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050515" w:rsidRPr="002E781C" w:rsidRDefault="00050515" w:rsidP="0005051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050515" w:rsidRPr="002E781C" w:rsidRDefault="00050515" w:rsidP="0005051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050515" w:rsidRPr="002E781C" w:rsidRDefault="00050515" w:rsidP="0005051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Учитель:  </w:t>
      </w:r>
      <w:proofErr w:type="spellStart"/>
      <w:r w:rsidRPr="002E781C">
        <w:rPr>
          <w:rFonts w:ascii="Times New Roman" w:eastAsia="Calibri" w:hAnsi="Times New Roman" w:cs="Times New Roman"/>
          <w:sz w:val="36"/>
          <w:szCs w:val="36"/>
        </w:rPr>
        <w:t>Кучерова</w:t>
      </w:r>
      <w:proofErr w:type="spellEnd"/>
      <w:r w:rsidRPr="002E781C">
        <w:rPr>
          <w:rFonts w:ascii="Times New Roman" w:eastAsia="Calibri" w:hAnsi="Times New Roman" w:cs="Times New Roman"/>
          <w:sz w:val="36"/>
          <w:szCs w:val="36"/>
        </w:rPr>
        <w:t xml:space="preserve"> С.А.</w:t>
      </w: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</w:p>
    <w:p w:rsidR="00050515" w:rsidRPr="002E781C" w:rsidRDefault="00050515" w:rsidP="0005051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Предмет:   </w:t>
      </w:r>
      <w:r>
        <w:rPr>
          <w:rFonts w:ascii="Times New Roman" w:eastAsia="Calibri" w:hAnsi="Times New Roman" w:cs="Times New Roman"/>
          <w:sz w:val="36"/>
          <w:szCs w:val="36"/>
        </w:rPr>
        <w:t>музыка и движение</w:t>
      </w:r>
    </w:p>
    <w:p w:rsidR="00050515" w:rsidRPr="002E781C" w:rsidRDefault="00050515" w:rsidP="0005051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50515" w:rsidRPr="002E781C" w:rsidRDefault="00050515" w:rsidP="0005051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50515" w:rsidRPr="002E781C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0515" w:rsidRPr="002E781C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0515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0515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0515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0515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0515" w:rsidRDefault="00050515" w:rsidP="000505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документов: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образования обучающихся с умственной отсталостью (интеллектуальными нарушениями) от 19 декабря 2014 г. №1599.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2. Федерального закона от 29.12.2012 г. №273-ФЗ «Об образовании в Российской Федерации».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3. Адаптированной основной образовательной программы 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МБОУ </w:t>
      </w:r>
      <w:proofErr w:type="spellStart"/>
      <w:r w:rsidRPr="00050515">
        <w:rPr>
          <w:rFonts w:ascii="Times New Roman" w:hAnsi="Times New Roman" w:cs="Times New Roman"/>
          <w:sz w:val="24"/>
          <w:szCs w:val="24"/>
        </w:rPr>
        <w:t>Толстомысенской</w:t>
      </w:r>
      <w:proofErr w:type="spellEnd"/>
      <w:r w:rsidRPr="00050515">
        <w:rPr>
          <w:rFonts w:ascii="Times New Roman" w:hAnsi="Times New Roman" w:cs="Times New Roman"/>
          <w:sz w:val="24"/>
          <w:szCs w:val="24"/>
        </w:rPr>
        <w:t xml:space="preserve"> СОШ №7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4. Учебного плана МБОУ </w:t>
      </w:r>
      <w:proofErr w:type="spellStart"/>
      <w:r w:rsidRPr="00050515">
        <w:rPr>
          <w:rFonts w:ascii="Times New Roman" w:hAnsi="Times New Roman" w:cs="Times New Roman"/>
          <w:sz w:val="24"/>
          <w:szCs w:val="24"/>
        </w:rPr>
        <w:t>Толстомысенской</w:t>
      </w:r>
      <w:proofErr w:type="spellEnd"/>
      <w:r w:rsidRPr="00050515">
        <w:rPr>
          <w:rFonts w:ascii="Times New Roman" w:hAnsi="Times New Roman" w:cs="Times New Roman"/>
          <w:sz w:val="24"/>
          <w:szCs w:val="24"/>
        </w:rPr>
        <w:t xml:space="preserve"> СОШ №7 на 2022 – 2023 учебный год.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 на основе Программы образования учащихся с умеренной и тяжёлой умственной отсталостью под редакцией Л. Б. </w:t>
      </w:r>
      <w:proofErr w:type="spellStart"/>
      <w:r w:rsidRPr="00050515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050515">
        <w:rPr>
          <w:rFonts w:ascii="Times New Roman" w:hAnsi="Times New Roman" w:cs="Times New Roman"/>
          <w:sz w:val="24"/>
          <w:szCs w:val="24"/>
        </w:rPr>
        <w:t>, Н. Н. Яковлевой», 2011 год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Программа составлена для учащегося 6 класса с умеренной степенью умственной отсталости (2 вариант). В соответствии с Базисным учебным планом в 6 классе на учебный предмет «Музыка и движение» отводится 17 часов (из расчета 0,5 часа в неделю). 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 Среди различных форм учебно-воспитательной работы музыка является одним из наиболее привлекательных видов деятельности для детей с ограниченными возможностями здоровья.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b/>
          <w:sz w:val="24"/>
          <w:szCs w:val="24"/>
        </w:rPr>
        <w:t>Целью</w:t>
      </w:r>
      <w:r w:rsidRPr="00050515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воплощённые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</w:t>
      </w:r>
    </w:p>
    <w:p w:rsid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Исходя из целей музыкального воспитания, выделяется комплекс задач, стоящих перед преподавателем на уроках музыки и движения.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i/>
          <w:sz w:val="24"/>
          <w:szCs w:val="24"/>
        </w:rPr>
        <w:t>Задачи образовательные</w:t>
      </w:r>
      <w:r w:rsidRPr="00050515">
        <w:rPr>
          <w:rFonts w:ascii="Times New Roman" w:hAnsi="Times New Roman" w:cs="Times New Roman"/>
          <w:sz w:val="24"/>
          <w:szCs w:val="24"/>
        </w:rPr>
        <w:t>: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 </w:t>
      </w: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формировать музыкально-эстетический словарь;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формировать ориентировку в средствах музыкальной выразительности;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совершенствовать певческие навыки; </w:t>
      </w:r>
    </w:p>
    <w:p w:rsid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развивать чувство ритма, речевую активность, </w:t>
      </w:r>
      <w:proofErr w:type="spellStart"/>
      <w:r w:rsidRPr="00050515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050515">
        <w:rPr>
          <w:rFonts w:ascii="Times New Roman" w:hAnsi="Times New Roman" w:cs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i/>
          <w:sz w:val="24"/>
          <w:szCs w:val="24"/>
        </w:rPr>
        <w:t>Задачи воспитывающие</w:t>
      </w:r>
      <w:r w:rsidRPr="000505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помочь самовыражению детей с ограниченными возможностями здоровья через занятия музыкальной деятельностью;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способствовать преодолению неадекватных форм поведения, снятию эмоционального напряжения;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содействовать приобретению навыков искреннего, глубокого и свободного общения с окружающими, развивать эмоциональную отзывчивость;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активизировать творческие способности.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15">
        <w:rPr>
          <w:rFonts w:ascii="Times New Roman" w:hAnsi="Times New Roman" w:cs="Times New Roman"/>
          <w:i/>
          <w:sz w:val="24"/>
          <w:szCs w:val="24"/>
        </w:rPr>
        <w:t xml:space="preserve">Задачи коррекционно-развивающие: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корригировать отклонения в интеллектуальном развитии;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корригировать нарушения </w:t>
      </w:r>
      <w:proofErr w:type="spellStart"/>
      <w:r w:rsidRPr="00050515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050515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 Содержанием работы на уроках музыки и движения в шестом классе является музыкально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 детей. Основными видами деятельности на уроках являются слушание музыки, выполнение музыкально-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, пение, игра на простейших музыкальных инструментах. Слушание музыки направлено на развитие у детей интереса к окружающему миру звуков, способствует развитию слухового внимания, воспитанию потребности слушать музыку, активизирует эмоции, приучает сосредоточиться в ответ на её звучание, учит узнавать и запоминать знакомые мелодии. Происходит обобщение и уточнение элементарных знаний учащихся о музыке, обращая особое внимание на формирование их элементарных представлений о чувствах, которые она вызывает. Развитие восприятия учащимися отдельных звуков, музыкальных фраз, сыгранных в разных регистрах. Проводятся игры на развитие </w:t>
      </w:r>
      <w:proofErr w:type="spellStart"/>
      <w:r w:rsidRPr="00050515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050515">
        <w:rPr>
          <w:rFonts w:ascii="Times New Roman" w:hAnsi="Times New Roman" w:cs="Times New Roman"/>
          <w:sz w:val="24"/>
          <w:szCs w:val="24"/>
        </w:rPr>
        <w:t xml:space="preserve">, ритмического, тембрового и динамического слуха, на ориентировку в пространстве класса с учётом динамики музыкального произведения. Пение способствует активизации речевого развития и слухоречевого внимания, развитию у детей желания петь совместно 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 взрослым, подражая его интонации; воспитывает умение действовать сообща в коллективе сверстников (одновременно начинать и заканчивать песню – не отставая и не опережая друг друга, петь с музыкальным сопровождением). Закрепление и развитие навыков пения, сформированных в предыдущих классах. Исполнение песен в два-три куплета с лексикой, доступной для понимания и воспроизведения учащимися; произведений с различными движениями. Стимулирование желания учащихся петь, обучая их пению с инструментальным сопровождением и без него, вместе с учителем и самостоятельно. Музыкально-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 способствуют эмоциональному и психофизическому развитию детей. В процессе освоения движений под музыку дети учатся ориентироваться на музыку как на особый сигнал к действию и движению. На уроках поощряется проявление детьми самостоятельности в движениях под музыку, умение передавать простейшие 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>; выполнять элементарные движения с предметами, владеть простейшими танцевальными и образными движениями по показу взрослого. Совместно с учащимися создание различных образов в инсценировках песен. Привлечение учащихся к участию в музыкальных играх-драматизациях, вырабатывая у них навыки речи и движений, взаимодействия друг с другом в элементарных диалогах. В процессе музыкально-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 совершенствуется моторика, координация движений, развивается произвольность движений, невербальные коммуникативные способности, формируются и развиваются представления о связи музыки и движений. Игра на музыкальных инструментах является составной частью урока музыки и движения. В процессе совместной игры на музыкальных инструментах у детей развивается умение сотрудничать друг с другом, формируются чувства партнёрства и произвольная организация собственной деятельности. Дальнейшее обучение </w:t>
      </w:r>
      <w:proofErr w:type="spellStart"/>
      <w:r w:rsidRPr="0005051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50515">
        <w:rPr>
          <w:rFonts w:ascii="Times New Roman" w:hAnsi="Times New Roman" w:cs="Times New Roman"/>
          <w:sz w:val="24"/>
          <w:szCs w:val="24"/>
        </w:rPr>
        <w:t xml:space="preserve"> на музыкальных инструментах. В ходе </w:t>
      </w:r>
      <w:proofErr w:type="spellStart"/>
      <w:r w:rsidRPr="0005051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50515">
        <w:rPr>
          <w:rFonts w:ascii="Times New Roman" w:hAnsi="Times New Roman" w:cs="Times New Roman"/>
          <w:sz w:val="24"/>
          <w:szCs w:val="24"/>
        </w:rPr>
        <w:t xml:space="preserve"> обучение учащихся различать музыкальные инструменты по тембру. </w:t>
      </w:r>
      <w:r w:rsidRPr="00050515">
        <w:rPr>
          <w:rFonts w:ascii="Times New Roman" w:hAnsi="Times New Roman" w:cs="Times New Roman"/>
          <w:sz w:val="24"/>
          <w:szCs w:val="24"/>
        </w:rPr>
        <w:lastRenderedPageBreak/>
        <w:t>Развитие умений учащихся подыгрывать на музыкальных инструментах мелодий, исполняемых учителем, сопровождение мелодий народных и композиторских песен. Учащиеся учатся самостоятельно импровизировать на музыкальных инструментах. Музыкальный материал для пения, слушания, музыкально-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 подбирается с учётом возрастных особенностей, возможностей, развития и интересов детей. В репертуар включаются песни и музыкально-</w:t>
      </w:r>
      <w:proofErr w:type="gramStart"/>
      <w:r w:rsidRPr="0005051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50515">
        <w:rPr>
          <w:rFonts w:ascii="Times New Roman" w:hAnsi="Times New Roman" w:cs="Times New Roman"/>
          <w:sz w:val="24"/>
          <w:szCs w:val="24"/>
        </w:rPr>
        <w:t xml:space="preserve"> для исполнения на школьных праздниках и концертах. Ожидаемый результат Предметные результаты.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15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15">
        <w:rPr>
          <w:rFonts w:ascii="Times New Roman" w:hAnsi="Times New Roman" w:cs="Times New Roman"/>
          <w:i/>
          <w:sz w:val="24"/>
          <w:szCs w:val="24"/>
        </w:rPr>
        <w:t xml:space="preserve">Достаточный уровень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элементарные дирижёрские жесты и правильно следовать им: вдох, внимание, начало пения и его окончание;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различные темпы: быстро, медленно;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силу звучания: тихо, громко;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звуки: шумовые, музыкальные, высокие, низкие, длинные, короткие;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15">
        <w:rPr>
          <w:rFonts w:ascii="Times New Roman" w:hAnsi="Times New Roman" w:cs="Times New Roman"/>
          <w:i/>
          <w:sz w:val="24"/>
          <w:szCs w:val="24"/>
        </w:rPr>
        <w:t xml:space="preserve">Минимальный уровень: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различные темпы: быстро, медленно;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силу звучания: тихо, громко;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звучание некоторых инструментов.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15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15">
        <w:rPr>
          <w:rFonts w:ascii="Times New Roman" w:hAnsi="Times New Roman" w:cs="Times New Roman"/>
          <w:i/>
          <w:sz w:val="24"/>
          <w:szCs w:val="24"/>
        </w:rPr>
        <w:t xml:space="preserve">Достаточный уровень: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правильно сидеть или стоять при пении;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различать весёлый и грустный характер музыки;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петь спокойно, без выкриков;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пользоваться приёмами игры на детских музыкальных инструментах;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исполнять произведения с движениями;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звучание инструментов симфонического и народного оркестров;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различать на слух песню, танец, марш;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определять настроение и характер мелодии;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выполнять простейшие плясовые движения под музыку.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15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 </w:t>
      </w: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правильно сидеть или стоять при пении;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различать весёлый и грустный характер музыки;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пользоваться приёмами игры на детских музыкальных инструментах; определять настроение и характер мелодии;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515">
        <w:rPr>
          <w:rFonts w:ascii="Times New Roman" w:hAnsi="Times New Roman" w:cs="Times New Roman"/>
          <w:sz w:val="24"/>
          <w:szCs w:val="24"/>
        </w:rPr>
        <w:t xml:space="preserve"> выполнять простейшие плясовые движения под музыку.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1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результаты.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1. Основы персональной идентичности, осознание своей принадлежности определенному полу, осознание себя как «Я»;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2. Социально – эмоциональное участие в процессе общения и деятельности; </w:t>
      </w:r>
    </w:p>
    <w:p w:rsidR="00050515" w:rsidRPr="00050515" w:rsidRDefault="00050515" w:rsidP="00050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15">
        <w:rPr>
          <w:rFonts w:ascii="Times New Roman" w:hAnsi="Times New Roman" w:cs="Times New Roman"/>
          <w:sz w:val="24"/>
          <w:szCs w:val="24"/>
        </w:rPr>
        <w:t xml:space="preserve">3. Формирование социально ориентированного взгляда на окружающий мир в органичном единстве и разнообразии природной и социальной частей. </w:t>
      </w:r>
    </w:p>
    <w:p w:rsidR="00050515" w:rsidRDefault="00050515" w:rsidP="000505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0515" w:rsidRDefault="00050515" w:rsidP="000505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0515" w:rsidRPr="00050515" w:rsidRDefault="00050515" w:rsidP="000505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1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158"/>
        <w:gridCol w:w="25"/>
        <w:gridCol w:w="1134"/>
        <w:gridCol w:w="4966"/>
        <w:gridCol w:w="1134"/>
      </w:tblGrid>
      <w:tr w:rsidR="00050515" w:rsidRPr="00050515" w:rsidTr="00050515">
        <w:trPr>
          <w:trHeight w:val="346"/>
        </w:trPr>
        <w:tc>
          <w:tcPr>
            <w:tcW w:w="768" w:type="dxa"/>
            <w:vMerge w:val="restart"/>
          </w:tcPr>
          <w:p w:rsidR="00050515" w:rsidRPr="00050515" w:rsidRDefault="00050515" w:rsidP="00B80D7E">
            <w:pPr>
              <w:pStyle w:val="a3"/>
            </w:pPr>
            <w:r w:rsidRPr="00050515">
              <w:t>№</w:t>
            </w:r>
          </w:p>
          <w:p w:rsidR="00050515" w:rsidRPr="00050515" w:rsidRDefault="00050515" w:rsidP="00B80D7E">
            <w:pPr>
              <w:pStyle w:val="a3"/>
            </w:pPr>
            <w:proofErr w:type="spellStart"/>
            <w:proofErr w:type="gramStart"/>
            <w:r w:rsidRPr="00050515">
              <w:t>п</w:t>
            </w:r>
            <w:proofErr w:type="spellEnd"/>
            <w:proofErr w:type="gramEnd"/>
            <w:r w:rsidRPr="00050515">
              <w:t>/</w:t>
            </w:r>
            <w:proofErr w:type="spellStart"/>
            <w:r w:rsidRPr="00050515">
              <w:t>п</w:t>
            </w:r>
            <w:proofErr w:type="spellEnd"/>
          </w:p>
        </w:tc>
        <w:tc>
          <w:tcPr>
            <w:tcW w:w="2317" w:type="dxa"/>
            <w:gridSpan w:val="3"/>
          </w:tcPr>
          <w:p w:rsidR="00050515" w:rsidRPr="00050515" w:rsidRDefault="00050515" w:rsidP="00B80D7E">
            <w:pPr>
              <w:pStyle w:val="a3"/>
            </w:pPr>
            <w:r w:rsidRPr="00050515">
              <w:t>Дата</w:t>
            </w:r>
          </w:p>
        </w:tc>
        <w:tc>
          <w:tcPr>
            <w:tcW w:w="4966" w:type="dxa"/>
            <w:vMerge w:val="restart"/>
          </w:tcPr>
          <w:p w:rsidR="00050515" w:rsidRPr="00050515" w:rsidRDefault="00050515" w:rsidP="00B80D7E">
            <w:pPr>
              <w:pStyle w:val="a3"/>
            </w:pPr>
            <w:r w:rsidRPr="00050515">
              <w:t>Тема урока</w:t>
            </w:r>
          </w:p>
        </w:tc>
        <w:tc>
          <w:tcPr>
            <w:tcW w:w="1134" w:type="dxa"/>
            <w:vMerge w:val="restart"/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Количество часов</w:t>
            </w:r>
          </w:p>
        </w:tc>
      </w:tr>
      <w:tr w:rsidR="00050515" w:rsidRPr="00050515" w:rsidTr="00CB4195">
        <w:trPr>
          <w:trHeight w:val="460"/>
        </w:trPr>
        <w:tc>
          <w:tcPr>
            <w:tcW w:w="768" w:type="dxa"/>
            <w:vMerge/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58" w:type="dxa"/>
          </w:tcPr>
          <w:p w:rsidR="00050515" w:rsidRPr="00050515" w:rsidRDefault="00050515" w:rsidP="00B80D7E">
            <w:pPr>
              <w:pStyle w:val="a3"/>
            </w:pPr>
            <w:r w:rsidRPr="00050515">
              <w:t>планируемая</w:t>
            </w:r>
          </w:p>
        </w:tc>
        <w:tc>
          <w:tcPr>
            <w:tcW w:w="1159" w:type="dxa"/>
            <w:gridSpan w:val="2"/>
          </w:tcPr>
          <w:p w:rsidR="00050515" w:rsidRPr="00050515" w:rsidRDefault="00050515" w:rsidP="00B80D7E">
            <w:pPr>
              <w:pStyle w:val="a3"/>
            </w:pPr>
            <w:r w:rsidRPr="00050515">
              <w:t>фактическая</w:t>
            </w:r>
          </w:p>
        </w:tc>
        <w:tc>
          <w:tcPr>
            <w:tcW w:w="4966" w:type="dxa"/>
            <w:vMerge/>
            <w:tcBorders>
              <w:bottom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vMerge/>
          </w:tcPr>
          <w:p w:rsidR="00050515" w:rsidRPr="00050515" w:rsidRDefault="00050515" w:rsidP="00B80D7E">
            <w:pPr>
              <w:pStyle w:val="a3"/>
              <w:jc w:val="center"/>
            </w:pPr>
          </w:p>
        </w:tc>
      </w:tr>
      <w:tr w:rsidR="00050515" w:rsidRPr="00050515" w:rsidTr="00050515">
        <w:trPr>
          <w:trHeight w:val="319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О чем рассказывает музыка? Настроение в музыке.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294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2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Различные черты человеческого характера в музыке.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294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3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Музыка и природа.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294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4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Музыка и сказка.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294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5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Музыкальный язык. Музыка громкая и тихая.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19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6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Музыка быстрая и медленная.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294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7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Звуки высокие и низкие.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294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8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Звуки короткие и длинные.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19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9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Музыка веселая и грустная.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68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10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Кто рассказывает о музыке? Кто такой композитор?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68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11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 xml:space="preserve">Кто такой исполнитель?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254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12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Что такое оркестр?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68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13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Струнные инструменты.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68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14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Духовые инструменты.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68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15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Ударные инструменты.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68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16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>Клавишные инструменты.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  <w:tr w:rsidR="00050515" w:rsidRPr="00050515" w:rsidTr="00050515">
        <w:trPr>
          <w:trHeight w:val="368"/>
        </w:trPr>
        <w:tc>
          <w:tcPr>
            <w:tcW w:w="768" w:type="dxa"/>
          </w:tcPr>
          <w:p w:rsidR="00050515" w:rsidRPr="00050515" w:rsidRDefault="00050515" w:rsidP="00B80D7E">
            <w:pPr>
              <w:pStyle w:val="a3"/>
            </w:pPr>
            <w:r w:rsidRPr="00050515">
              <w:t>17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15" w:rsidRPr="00050515" w:rsidRDefault="00050515" w:rsidP="00B80D7E">
            <w:pPr>
              <w:pStyle w:val="a3"/>
            </w:pPr>
            <w:r w:rsidRPr="00050515">
              <w:t xml:space="preserve">Поем, слушаем, танцуем.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515" w:rsidRPr="00050515" w:rsidRDefault="00050515" w:rsidP="00B80D7E">
            <w:pPr>
              <w:pStyle w:val="a3"/>
              <w:jc w:val="center"/>
            </w:pPr>
            <w:r w:rsidRPr="00050515">
              <w:t>1</w:t>
            </w:r>
          </w:p>
        </w:tc>
      </w:tr>
    </w:tbl>
    <w:p w:rsidR="00050515" w:rsidRDefault="00050515" w:rsidP="000505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E319D" w:rsidRDefault="006E319D"/>
    <w:p w:rsidR="00050515" w:rsidRDefault="00050515"/>
    <w:p w:rsidR="00050515" w:rsidRDefault="00050515"/>
    <w:p w:rsidR="00050515" w:rsidRDefault="00050515"/>
    <w:p w:rsidR="00050515" w:rsidRDefault="00050515"/>
    <w:p w:rsidR="00050515" w:rsidRDefault="00050515"/>
    <w:p w:rsidR="00050515" w:rsidRDefault="00050515"/>
    <w:p w:rsidR="00050515" w:rsidRDefault="00050515"/>
    <w:p w:rsidR="00050515" w:rsidRDefault="00050515"/>
    <w:p w:rsidR="00050515" w:rsidRDefault="00050515"/>
    <w:p w:rsidR="00050515" w:rsidRDefault="00050515"/>
    <w:p w:rsidR="00050515" w:rsidRDefault="00050515"/>
    <w:p w:rsidR="00050515" w:rsidRDefault="00050515"/>
    <w:p w:rsidR="008B271F" w:rsidRPr="00956D18" w:rsidRDefault="008B271F" w:rsidP="008B27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18">
        <w:rPr>
          <w:rFonts w:ascii="Times New Roman" w:hAnsi="Times New Roman" w:cs="Times New Roman"/>
          <w:b/>
          <w:sz w:val="24"/>
          <w:szCs w:val="24"/>
        </w:rPr>
        <w:lastRenderedPageBreak/>
        <w:t>7. Учебно-методическое обеспечение</w:t>
      </w:r>
    </w:p>
    <w:p w:rsidR="008B271F" w:rsidRPr="00956D18" w:rsidRDefault="008B271F" w:rsidP="008B271F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6D18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для умственно отсталых детей.</w:t>
      </w:r>
    </w:p>
    <w:p w:rsidR="008B271F" w:rsidRPr="00956D18" w:rsidRDefault="008B271F" w:rsidP="008B271F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6D18">
        <w:rPr>
          <w:rFonts w:ascii="Times New Roman" w:hAnsi="Times New Roman" w:cs="Times New Roman"/>
          <w:sz w:val="24"/>
          <w:szCs w:val="24"/>
        </w:rPr>
        <w:t xml:space="preserve">Музыка и движение. </w:t>
      </w:r>
      <w:proofErr w:type="spellStart"/>
      <w:r w:rsidRPr="00956D18">
        <w:rPr>
          <w:rFonts w:ascii="Times New Roman" w:hAnsi="Times New Roman" w:cs="Times New Roman"/>
          <w:sz w:val="24"/>
          <w:szCs w:val="24"/>
        </w:rPr>
        <w:t>С.И.Бекина</w:t>
      </w:r>
      <w:proofErr w:type="spellEnd"/>
      <w:r w:rsidRPr="00956D18">
        <w:rPr>
          <w:rFonts w:ascii="Times New Roman" w:hAnsi="Times New Roman" w:cs="Times New Roman"/>
          <w:sz w:val="24"/>
          <w:szCs w:val="24"/>
        </w:rPr>
        <w:t xml:space="preserve">, Т.П.Ломова, </w:t>
      </w:r>
      <w:proofErr w:type="spellStart"/>
      <w:r w:rsidRPr="00956D18">
        <w:rPr>
          <w:rFonts w:ascii="Times New Roman" w:hAnsi="Times New Roman" w:cs="Times New Roman"/>
          <w:sz w:val="24"/>
          <w:szCs w:val="24"/>
        </w:rPr>
        <w:t>Е.Н.Соковникова</w:t>
      </w:r>
      <w:proofErr w:type="spellEnd"/>
      <w:r w:rsidRPr="00956D18">
        <w:rPr>
          <w:rFonts w:ascii="Times New Roman" w:hAnsi="Times New Roman" w:cs="Times New Roman"/>
          <w:sz w:val="24"/>
          <w:szCs w:val="24"/>
        </w:rPr>
        <w:t>. М., Просвещение, 1984</w:t>
      </w:r>
    </w:p>
    <w:p w:rsidR="008B271F" w:rsidRPr="00956D18" w:rsidRDefault="008B271F" w:rsidP="008B271F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6D18">
        <w:rPr>
          <w:rFonts w:ascii="Times New Roman" w:hAnsi="Times New Roman" w:cs="Times New Roman"/>
          <w:sz w:val="24"/>
          <w:szCs w:val="24"/>
        </w:rPr>
        <w:t>Методика Тепляковой. Песенки. С.Петербург изд. Дом «Нева», 2004</w:t>
      </w:r>
    </w:p>
    <w:p w:rsidR="008B271F" w:rsidRPr="00956D18" w:rsidRDefault="008B271F" w:rsidP="008B271F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6D18">
        <w:rPr>
          <w:rFonts w:ascii="Times New Roman" w:hAnsi="Times New Roman" w:cs="Times New Roman"/>
          <w:sz w:val="24"/>
          <w:szCs w:val="24"/>
        </w:rPr>
        <w:t xml:space="preserve">Музыка. Коррекция детей с ограниченными возможностями. </w:t>
      </w:r>
      <w:proofErr w:type="spellStart"/>
      <w:r w:rsidRPr="00956D18">
        <w:rPr>
          <w:rFonts w:ascii="Times New Roman" w:hAnsi="Times New Roman" w:cs="Times New Roman"/>
          <w:sz w:val="24"/>
          <w:szCs w:val="24"/>
        </w:rPr>
        <w:t>З.Н.Котышева</w:t>
      </w:r>
      <w:proofErr w:type="spellEnd"/>
      <w:r w:rsidRPr="00956D18">
        <w:rPr>
          <w:rFonts w:ascii="Times New Roman" w:hAnsi="Times New Roman" w:cs="Times New Roman"/>
          <w:sz w:val="24"/>
          <w:szCs w:val="24"/>
        </w:rPr>
        <w:t>. С.Петербург, 2010</w:t>
      </w:r>
    </w:p>
    <w:p w:rsidR="008B271F" w:rsidRPr="00956D18" w:rsidRDefault="008B271F" w:rsidP="008B271F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6D18">
        <w:rPr>
          <w:rFonts w:ascii="Times New Roman" w:hAnsi="Times New Roman" w:cs="Times New Roman"/>
          <w:sz w:val="24"/>
          <w:szCs w:val="24"/>
        </w:rPr>
        <w:t xml:space="preserve">Детские забавы. Книга для воспитателя и музыкального руководителя детского сада. </w:t>
      </w:r>
      <w:proofErr w:type="spellStart"/>
      <w:r w:rsidRPr="00956D18">
        <w:rPr>
          <w:rFonts w:ascii="Times New Roman" w:hAnsi="Times New Roman" w:cs="Times New Roman"/>
          <w:sz w:val="24"/>
          <w:szCs w:val="24"/>
        </w:rPr>
        <w:t>Е.Д.Макшанцева</w:t>
      </w:r>
      <w:proofErr w:type="spellEnd"/>
      <w:r w:rsidRPr="00956D18">
        <w:rPr>
          <w:rFonts w:ascii="Times New Roman" w:hAnsi="Times New Roman" w:cs="Times New Roman"/>
          <w:sz w:val="24"/>
          <w:szCs w:val="24"/>
        </w:rPr>
        <w:t>. М., Просвещение, 1991.</w:t>
      </w:r>
    </w:p>
    <w:p w:rsidR="008B271F" w:rsidRPr="00956D18" w:rsidRDefault="008B271F" w:rsidP="008B271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18">
        <w:rPr>
          <w:rFonts w:ascii="Times New Roman" w:hAnsi="Times New Roman" w:cs="Times New Roman"/>
          <w:b/>
          <w:sz w:val="24"/>
          <w:szCs w:val="24"/>
        </w:rPr>
        <w:t>8. Материально-техническое обеспечение</w:t>
      </w:r>
    </w:p>
    <w:p w:rsidR="008B271F" w:rsidRPr="00956D18" w:rsidRDefault="008B271F" w:rsidP="008B271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6D18">
        <w:rPr>
          <w:rFonts w:ascii="Times New Roman" w:eastAsia="Calibri" w:hAnsi="Times New Roman" w:cs="Times New Roman"/>
          <w:sz w:val="24"/>
          <w:szCs w:val="24"/>
        </w:rPr>
        <w:t>Детские музыкальные инструменты (бубен, барабан, треугольник, маракасы, румба, м</w:t>
      </w:r>
      <w:r w:rsidRPr="00956D18">
        <w:rPr>
          <w:rFonts w:ascii="Times New Roman" w:eastAsia="Calibri" w:hAnsi="Times New Roman" w:cs="Times New Roman"/>
          <w:sz w:val="24"/>
          <w:szCs w:val="24"/>
        </w:rPr>
        <w:t>е</w:t>
      </w:r>
      <w:r w:rsidRPr="00956D18">
        <w:rPr>
          <w:rFonts w:ascii="Times New Roman" w:eastAsia="Calibri" w:hAnsi="Times New Roman" w:cs="Times New Roman"/>
          <w:sz w:val="24"/>
          <w:szCs w:val="24"/>
        </w:rPr>
        <w:t>таллофон, ксилофон, блок-флейта, колокольчики);</w:t>
      </w:r>
      <w:proofErr w:type="gramEnd"/>
    </w:p>
    <w:p w:rsidR="008B271F" w:rsidRPr="00956D18" w:rsidRDefault="008B271F" w:rsidP="008B271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956D18">
        <w:rPr>
          <w:rFonts w:ascii="Times New Roman" w:eastAsia="Calibri" w:hAnsi="Times New Roman" w:cs="Times New Roman"/>
          <w:sz w:val="24"/>
          <w:szCs w:val="24"/>
        </w:rPr>
        <w:t>Иллюстрации музыкальных инструментов, симфонического оркестра</w:t>
      </w:r>
    </w:p>
    <w:p w:rsidR="008B271F" w:rsidRPr="00956D18" w:rsidRDefault="008B271F" w:rsidP="008B271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956D18">
        <w:rPr>
          <w:rFonts w:ascii="Times New Roman" w:eastAsia="Calibri" w:hAnsi="Times New Roman" w:cs="Times New Roman"/>
          <w:sz w:val="24"/>
          <w:szCs w:val="24"/>
        </w:rPr>
        <w:t>Музыкально-дидактические игры.</w:t>
      </w:r>
    </w:p>
    <w:p w:rsidR="008B271F" w:rsidRPr="00956D18" w:rsidRDefault="008B271F" w:rsidP="008B271F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956D18">
        <w:rPr>
          <w:rFonts w:ascii="Times New Roman" w:eastAsia="Calibri" w:hAnsi="Times New Roman" w:cs="Times New Roman"/>
          <w:sz w:val="24"/>
          <w:szCs w:val="24"/>
        </w:rPr>
        <w:t>Ноутбук.</w:t>
      </w:r>
    </w:p>
    <w:p w:rsidR="00050515" w:rsidRDefault="00050515"/>
    <w:sectPr w:rsidR="00050515" w:rsidSect="006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AE2"/>
    <w:multiLevelType w:val="hybridMultilevel"/>
    <w:tmpl w:val="A926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8056C"/>
    <w:multiLevelType w:val="hybridMultilevel"/>
    <w:tmpl w:val="3FE6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42EA9"/>
    <w:multiLevelType w:val="hybridMultilevel"/>
    <w:tmpl w:val="75386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0515"/>
    <w:rsid w:val="00050515"/>
    <w:rsid w:val="006E319D"/>
    <w:rsid w:val="008B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B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2022-12-01T11:54:00Z</dcterms:created>
  <dcterms:modified xsi:type="dcterms:W3CDTF">2022-12-01T12:06:00Z</dcterms:modified>
</cp:coreProperties>
</file>