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C1" w:rsidRPr="001E51C1" w:rsidRDefault="001E51C1" w:rsidP="001E51C1">
      <w:pPr>
        <w:jc w:val="center"/>
        <w:rPr>
          <w:rFonts w:ascii="Times New Roman" w:hAnsi="Times New Roman" w:cs="Times New Roman"/>
          <w:b/>
          <w:color w:val="FF0000"/>
          <w:sz w:val="32"/>
          <w:szCs w:val="32"/>
        </w:rPr>
      </w:pPr>
      <w:bookmarkStart w:id="0" w:name="_GoBack"/>
      <w:bookmarkEnd w:id="0"/>
      <w:r w:rsidRPr="001E51C1">
        <w:rPr>
          <w:rFonts w:ascii="Times New Roman" w:hAnsi="Times New Roman" w:cs="Times New Roman"/>
          <w:b/>
          <w:color w:val="FF0000"/>
          <w:sz w:val="32"/>
          <w:szCs w:val="32"/>
        </w:rPr>
        <w:t>Психологические особенности детей с ОВЗ</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На современном этапе развития общества обозначилась реальная тенденция ухудшения здоровья детей и подростков, увеличилось число детей с ограниченными возможностями здоровья.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Одним из важнейших направлений государственной политики  Российской Федерации в области образования является обеспечение реализации права детей с ограниченными возможностями здоровья, в том числе детей-инвалидов, на образование. Российское законодательство – прежде всего, Федеральный закон Российской Федерации от 29 декабря 2012 г. N 273-ФЗ «Об образовании в Российской Федерации» и Федеральный закон «О социальной защите инвалидов в Российской Федерации», предусматривает гарантии прав на получение образования детьми с ОВЗ. Особую актуальность реализация права на образование детей-инвалидов приобретает  в связи с Федеральным законом «О ратификации Конвенции о правах инвалидов» от 3 мая 2012 года. Государства, ратифицировавшие Конвенцию, обязуются развивать инклюзивное образование, в том числе обучение детей с ограниченными возможностями здоровья вместе с обычными детьми.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Впервые в Законе «Об образовании в Российской Федерации» 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Попытаемся разобраться, что же это за категория детского населения: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В данную группу можно отнести как детей-инвалидов, так и не признанных инвалидами, но при наличии ограничений жизнедеятельности. Итак, дети с ограниченными возможностями здоровья – это определенная группа детей, требующая особого внимания и подхода к воспитанию.</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Л.С. </w:t>
      </w:r>
      <w:proofErr w:type="spellStart"/>
      <w:r w:rsidRPr="001E51C1">
        <w:rPr>
          <w:rFonts w:ascii="Times New Roman" w:hAnsi="Times New Roman" w:cs="Times New Roman"/>
          <w:sz w:val="24"/>
          <w:szCs w:val="24"/>
        </w:rPr>
        <w:t>Выгодский</w:t>
      </w:r>
      <w:proofErr w:type="spellEnd"/>
      <w:r w:rsidRPr="001E51C1">
        <w:rPr>
          <w:rFonts w:ascii="Times New Roman" w:hAnsi="Times New Roman" w:cs="Times New Roman"/>
          <w:sz w:val="24"/>
          <w:szCs w:val="24"/>
        </w:rPr>
        <w:t xml:space="preserve"> отмечал необходимость включать детей с ограниченными возможностями здоровья в различную социально значимую деятельность, направленную на формирование детского </w:t>
      </w:r>
      <w:proofErr w:type="spellStart"/>
      <w:r w:rsidRPr="001E51C1">
        <w:rPr>
          <w:rFonts w:ascii="Times New Roman" w:hAnsi="Times New Roman" w:cs="Times New Roman"/>
          <w:sz w:val="24"/>
          <w:szCs w:val="24"/>
        </w:rPr>
        <w:t>опыта</w:t>
      </w:r>
      <w:proofErr w:type="gramStart"/>
      <w:r w:rsidRPr="001E51C1">
        <w:rPr>
          <w:rFonts w:ascii="Times New Roman" w:hAnsi="Times New Roman" w:cs="Times New Roman"/>
          <w:sz w:val="24"/>
          <w:szCs w:val="24"/>
        </w:rPr>
        <w:t>.В</w:t>
      </w:r>
      <w:proofErr w:type="gramEnd"/>
      <w:r w:rsidRPr="001E51C1">
        <w:rPr>
          <w:rFonts w:ascii="Times New Roman" w:hAnsi="Times New Roman" w:cs="Times New Roman"/>
          <w:sz w:val="24"/>
          <w:szCs w:val="24"/>
        </w:rPr>
        <w:t>ыгодский</w:t>
      </w:r>
      <w:proofErr w:type="spellEnd"/>
      <w:r w:rsidRPr="001E51C1">
        <w:rPr>
          <w:rFonts w:ascii="Times New Roman" w:hAnsi="Times New Roman" w:cs="Times New Roman"/>
          <w:sz w:val="24"/>
          <w:szCs w:val="24"/>
        </w:rPr>
        <w:t xml:space="preserve"> ввел понятие «Структура дефекта».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Первичное нарушение, например, нарушение слуха или зрения влечёт за собой вторичные отклонения в развитии.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lastRenderedPageBreak/>
        <w:t>При разной первичной причине многие вторичные отклонения в младенческом, раннем, дошкольном возрастах могут иметь сходное проявление. Вторичное отклонение носит системный характер, и изменяет всю структуру психического развития ребенка.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По </w:t>
      </w:r>
      <w:proofErr w:type="gramStart"/>
      <w:r w:rsidRPr="001E51C1">
        <w:rPr>
          <w:rFonts w:ascii="Times New Roman" w:hAnsi="Times New Roman" w:cs="Times New Roman"/>
          <w:sz w:val="24"/>
          <w:szCs w:val="24"/>
        </w:rPr>
        <w:t xml:space="preserve">классификации, предложенной В.А. Лапшиным и Б.П. </w:t>
      </w:r>
      <w:proofErr w:type="spellStart"/>
      <w:r w:rsidRPr="001E51C1">
        <w:rPr>
          <w:rFonts w:ascii="Times New Roman" w:hAnsi="Times New Roman" w:cs="Times New Roman"/>
          <w:sz w:val="24"/>
          <w:szCs w:val="24"/>
        </w:rPr>
        <w:t>Пузановым</w:t>
      </w:r>
      <w:proofErr w:type="spellEnd"/>
      <w:r w:rsidRPr="001E51C1">
        <w:rPr>
          <w:rFonts w:ascii="Times New Roman" w:hAnsi="Times New Roman" w:cs="Times New Roman"/>
          <w:sz w:val="24"/>
          <w:szCs w:val="24"/>
        </w:rPr>
        <w:t xml:space="preserve"> различают</w:t>
      </w:r>
      <w:proofErr w:type="gramEnd"/>
      <w:r w:rsidRPr="001E51C1">
        <w:rPr>
          <w:rFonts w:ascii="Times New Roman" w:hAnsi="Times New Roman" w:cs="Times New Roman"/>
          <w:sz w:val="24"/>
          <w:szCs w:val="24"/>
        </w:rPr>
        <w:t xml:space="preserve"> следующие категории детей с нарушениями в развитии: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 дети с нарушениями слуха (глухие, слабослышащие);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2) дети с нарушениями зрения (слепые, слабовидящие);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3) дети с нарушениями речи;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4) дети с нарушениями интеллекта (умственно отсталые дети);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5) дети с задержкой психического развития (ЗПР);</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6) дети с нарушениями опорно-двигательного аппарата (ДЦП);</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7) дети с нарушениями эмоционально-волевой сферы;</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8) дети с множественными нарушениями (сочетание 2-х или 3-х нарушений).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Существуют причины появления детей с ограниченными возможностями здоровья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 Эндогенные (или внутренние) причины делятся на три группы:</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 </w:t>
      </w:r>
      <w:proofErr w:type="spellStart"/>
      <w:r w:rsidRPr="001E51C1">
        <w:rPr>
          <w:rFonts w:ascii="Times New Roman" w:hAnsi="Times New Roman" w:cs="Times New Roman"/>
          <w:sz w:val="24"/>
          <w:szCs w:val="24"/>
        </w:rPr>
        <w:t>пренатальные</w:t>
      </w:r>
      <w:proofErr w:type="spellEnd"/>
      <w:r w:rsidRPr="001E51C1">
        <w:rPr>
          <w:rFonts w:ascii="Times New Roman" w:hAnsi="Times New Roman" w:cs="Times New Roman"/>
          <w:sz w:val="24"/>
          <w:szCs w:val="24"/>
        </w:rPr>
        <w:t xml:space="preserve"> (до рождения ребенка): это может быть болезнь матери, нервные срывы, травмы, наследственность;</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натальные (момент родов): это могут быть тяжелые роды, слишком быстрые роды, вмешательство медиков;</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постнатальные (после рождения): например, ребенок стукнулся, упал.</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2. Экзогенные (или внешние) причины: причины социально биологического характера – это экология, </w:t>
      </w:r>
      <w:proofErr w:type="spellStart"/>
      <w:r w:rsidRPr="001E51C1">
        <w:rPr>
          <w:rFonts w:ascii="Times New Roman" w:hAnsi="Times New Roman" w:cs="Times New Roman"/>
          <w:sz w:val="24"/>
          <w:szCs w:val="24"/>
        </w:rPr>
        <w:t>табакокурение</w:t>
      </w:r>
      <w:proofErr w:type="spellEnd"/>
      <w:r w:rsidRPr="001E51C1">
        <w:rPr>
          <w:rFonts w:ascii="Times New Roman" w:hAnsi="Times New Roman" w:cs="Times New Roman"/>
          <w:sz w:val="24"/>
          <w:szCs w:val="24"/>
        </w:rPr>
        <w:t xml:space="preserve">, наркомания, алкоголизм, </w:t>
      </w:r>
      <w:proofErr w:type="spellStart"/>
      <w:r w:rsidRPr="001E51C1">
        <w:rPr>
          <w:rFonts w:ascii="Times New Roman" w:hAnsi="Times New Roman" w:cs="Times New Roman"/>
          <w:sz w:val="24"/>
          <w:szCs w:val="24"/>
        </w:rPr>
        <w:t>спид</w:t>
      </w:r>
      <w:proofErr w:type="spellEnd"/>
      <w:r w:rsidRPr="001E51C1">
        <w:rPr>
          <w:rFonts w:ascii="Times New Roman" w:hAnsi="Times New Roman" w:cs="Times New Roman"/>
          <w:sz w:val="24"/>
          <w:szCs w:val="24"/>
        </w:rPr>
        <w:t>.</w:t>
      </w:r>
    </w:p>
    <w:p w:rsidR="001E51C1" w:rsidRPr="001E51C1" w:rsidRDefault="001E51C1" w:rsidP="001E51C1">
      <w:pPr>
        <w:rPr>
          <w:rFonts w:ascii="Times New Roman" w:hAnsi="Times New Roman" w:cs="Times New Roman"/>
          <w:b/>
          <w:sz w:val="24"/>
          <w:szCs w:val="24"/>
        </w:rPr>
      </w:pPr>
      <w:r w:rsidRPr="001E51C1">
        <w:rPr>
          <w:rFonts w:ascii="Times New Roman" w:hAnsi="Times New Roman" w:cs="Times New Roman"/>
          <w:b/>
          <w:sz w:val="24"/>
          <w:szCs w:val="24"/>
        </w:rPr>
        <w:t>Психолого-педагогическая характеристика детей с ОВЗ</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lastRenderedPageBreak/>
        <w:t xml:space="preserve">4. Память ограничена в объеме, преобладает кратковременная над </w:t>
      </w:r>
      <w:proofErr w:type="gramStart"/>
      <w:r w:rsidRPr="001E51C1">
        <w:rPr>
          <w:rFonts w:ascii="Times New Roman" w:hAnsi="Times New Roman" w:cs="Times New Roman"/>
          <w:sz w:val="24"/>
          <w:szCs w:val="24"/>
        </w:rPr>
        <w:t>долговременной</w:t>
      </w:r>
      <w:proofErr w:type="gramEnd"/>
      <w:r w:rsidRPr="001E51C1">
        <w:rPr>
          <w:rFonts w:ascii="Times New Roman" w:hAnsi="Times New Roman" w:cs="Times New Roman"/>
          <w:sz w:val="24"/>
          <w:szCs w:val="24"/>
        </w:rPr>
        <w:t>, механическая над логической, наглядная над словесной.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5. Снижена познавательная активность, отмечается замедленный темп переработки информации.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6. Мышление – наглядно-действенное мышление развито в большей степени, чем наглядно-образное и особенно словесно-логическое.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7. Снижена потребность в общении как со сверстниками, так и </w:t>
      </w:r>
      <w:proofErr w:type="gramStart"/>
      <w:r w:rsidRPr="001E51C1">
        <w:rPr>
          <w:rFonts w:ascii="Times New Roman" w:hAnsi="Times New Roman" w:cs="Times New Roman"/>
          <w:sz w:val="24"/>
          <w:szCs w:val="24"/>
        </w:rPr>
        <w:t>со</w:t>
      </w:r>
      <w:proofErr w:type="gramEnd"/>
      <w:r w:rsidRPr="001E51C1">
        <w:rPr>
          <w:rFonts w:ascii="Times New Roman" w:hAnsi="Times New Roman" w:cs="Times New Roman"/>
          <w:sz w:val="24"/>
          <w:szCs w:val="24"/>
        </w:rPr>
        <w:t xml:space="preserve"> взрослыми.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8. Игровая деятельность не сформирована. Сюжеты игры обычны, способы общения и сами игровые роли бедны.</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9. Речь – имеются нарушения речевых функций, либо все компоненты языковой системы не сформированы.</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11. Наблюдается </w:t>
      </w:r>
      <w:proofErr w:type="spellStart"/>
      <w:r w:rsidRPr="001E51C1">
        <w:rPr>
          <w:rFonts w:ascii="Times New Roman" w:hAnsi="Times New Roman" w:cs="Times New Roman"/>
          <w:sz w:val="24"/>
          <w:szCs w:val="24"/>
        </w:rPr>
        <w:t>несформированность</w:t>
      </w:r>
      <w:proofErr w:type="spellEnd"/>
      <w:r w:rsidRPr="001E51C1">
        <w:rPr>
          <w:rFonts w:ascii="Times New Roman" w:hAnsi="Times New Roman" w:cs="Times New Roman"/>
          <w:sz w:val="24"/>
          <w:szCs w:val="24"/>
        </w:rPr>
        <w:t xml:space="preserve"> произвольного поведения по типу психической неустойчивости, расторможенность влечений, учебной мотивации.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Вследствие этого у детей проявляется </w:t>
      </w:r>
      <w:proofErr w:type="spellStart"/>
      <w:r w:rsidRPr="001E51C1">
        <w:rPr>
          <w:rFonts w:ascii="Times New Roman" w:hAnsi="Times New Roman" w:cs="Times New Roman"/>
          <w:sz w:val="24"/>
          <w:szCs w:val="24"/>
        </w:rPr>
        <w:t>недостаточнаясформированность</w:t>
      </w:r>
      <w:proofErr w:type="spellEnd"/>
      <w:r w:rsidRPr="001E51C1">
        <w:rPr>
          <w:rFonts w:ascii="Times New Roman" w:hAnsi="Times New Roman" w:cs="Times New Roman"/>
          <w:sz w:val="24"/>
          <w:szCs w:val="24"/>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Типичные затруднения (общие проблемы) у детей с ОВЗ</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Отсутствует мотивация к познавательной деятельности, ограниченны представления об окружающем мире;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2. Темп выполнения заданий очень низкий;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3. Нуждается в постоянной помощи взрослого;</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4. Низкий уровень свойств внимания (устойчивость, концентрация, переключение);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5. Низкий уровень развития речи, мышления;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6. Трудности в понимании инструкций;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7. Инфантилизм;</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8. Нарушение координации движений;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9. Низкая самооценка;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10.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lastRenderedPageBreak/>
        <w:t xml:space="preserve">11. Высокий уровень </w:t>
      </w:r>
      <w:proofErr w:type="spellStart"/>
      <w:r w:rsidRPr="001E51C1">
        <w:rPr>
          <w:rFonts w:ascii="Times New Roman" w:hAnsi="Times New Roman" w:cs="Times New Roman"/>
          <w:sz w:val="24"/>
          <w:szCs w:val="24"/>
        </w:rPr>
        <w:t>психомышечного</w:t>
      </w:r>
      <w:proofErr w:type="spellEnd"/>
      <w:r w:rsidRPr="001E51C1">
        <w:rPr>
          <w:rFonts w:ascii="Times New Roman" w:hAnsi="Times New Roman" w:cs="Times New Roman"/>
          <w:sz w:val="24"/>
          <w:szCs w:val="24"/>
        </w:rPr>
        <w:t xml:space="preserve"> напряжения;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12. Низкий уровень развития мелкой и крупной моторики;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13.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14. У других детей отмечается повышенная возбудимость, беспокойство, склонность к вспышкам раздражительности, упрямству.</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Рассмотрим некоторые психологические характеристики развития детей с ограниченными возможностями.</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нарушением слуха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Потеря слуха лишает ребенка важного источника информации и ограничивает тем самым процесс его интеллектуального развития. Выделяют следующие группы детей с недостатками слуха:</w:t>
      </w:r>
    </w:p>
    <w:p w:rsidR="001E51C1" w:rsidRPr="001E51C1" w:rsidRDefault="001E51C1" w:rsidP="001E51C1">
      <w:pPr>
        <w:rPr>
          <w:rFonts w:ascii="Times New Roman" w:hAnsi="Times New Roman" w:cs="Times New Roman"/>
          <w:sz w:val="24"/>
          <w:szCs w:val="24"/>
        </w:rPr>
      </w:pPr>
      <w:proofErr w:type="spellStart"/>
      <w:r w:rsidRPr="001E51C1">
        <w:rPr>
          <w:rFonts w:ascii="Times New Roman" w:hAnsi="Times New Roman" w:cs="Times New Roman"/>
          <w:sz w:val="24"/>
          <w:szCs w:val="24"/>
        </w:rPr>
        <w:t>Неслышащие</w:t>
      </w:r>
      <w:proofErr w:type="spellEnd"/>
      <w:r w:rsidRPr="001E51C1">
        <w:rPr>
          <w:rFonts w:ascii="Times New Roman" w:hAnsi="Times New Roman" w:cs="Times New Roman"/>
          <w:sz w:val="24"/>
          <w:szCs w:val="24"/>
        </w:rPr>
        <w:t xml:space="preserve"> – дети с полным отсутствием слуха, который не может использоваться для накопления речевого запаса.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Слабослышащие – дети с частичной слуховой недостаточностью, затрудняющей речевое развитие.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w:t>
      </w:r>
      <w:proofErr w:type="spellStart"/>
      <w:r w:rsidRPr="001E51C1">
        <w:rPr>
          <w:rFonts w:ascii="Times New Roman" w:hAnsi="Times New Roman" w:cs="Times New Roman"/>
          <w:sz w:val="24"/>
          <w:szCs w:val="24"/>
        </w:rPr>
        <w:t>неслы­шащего</w:t>
      </w:r>
      <w:proofErr w:type="spellEnd"/>
      <w:r w:rsidRPr="001E51C1">
        <w:rPr>
          <w:rFonts w:ascii="Times New Roman" w:hAnsi="Times New Roman" w:cs="Times New Roman"/>
          <w:sz w:val="24"/>
          <w:szCs w:val="24"/>
        </w:rPr>
        <w:t xml:space="preserve"> и слабослышащего ребенка, то они не являются биологически обусловленными и при создании соответствующих условий поддаются коррекции в наибольшей </w:t>
      </w:r>
      <w:proofErr w:type="spellStart"/>
      <w:r w:rsidRPr="001E51C1">
        <w:rPr>
          <w:rFonts w:ascii="Times New Roman" w:hAnsi="Times New Roman" w:cs="Times New Roman"/>
          <w:sz w:val="24"/>
          <w:szCs w:val="24"/>
        </w:rPr>
        <w:t>степени</w:t>
      </w:r>
      <w:proofErr w:type="gramStart"/>
      <w:r w:rsidRPr="001E51C1">
        <w:rPr>
          <w:rFonts w:ascii="Times New Roman" w:hAnsi="Times New Roman" w:cs="Times New Roman"/>
          <w:sz w:val="24"/>
          <w:szCs w:val="24"/>
        </w:rPr>
        <w:t>.В</w:t>
      </w:r>
      <w:proofErr w:type="gramEnd"/>
      <w:r w:rsidRPr="001E51C1">
        <w:rPr>
          <w:rFonts w:ascii="Times New Roman" w:hAnsi="Times New Roman" w:cs="Times New Roman"/>
          <w:sz w:val="24"/>
          <w:szCs w:val="24"/>
        </w:rPr>
        <w:t>ажными</w:t>
      </w:r>
      <w:proofErr w:type="spellEnd"/>
      <w:r w:rsidRPr="001E51C1">
        <w:rPr>
          <w:rFonts w:ascii="Times New Roman" w:hAnsi="Times New Roman" w:cs="Times New Roman"/>
          <w:sz w:val="24"/>
          <w:szCs w:val="24"/>
        </w:rPr>
        <w:t xml:space="preserve"> в процессе познания окружающего мира становятся двигательные, осязательные, тактильно-вибрационные ощущения.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нарушением зрения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Слабовидящие дети 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w:t>
      </w:r>
      <w:r w:rsidRPr="001E51C1">
        <w:rPr>
          <w:rFonts w:ascii="Times New Roman" w:hAnsi="Times New Roman" w:cs="Times New Roman"/>
          <w:sz w:val="24"/>
          <w:szCs w:val="24"/>
        </w:rPr>
        <w:lastRenderedPageBreak/>
        <w:t>личными особенностями детей.</w:t>
      </w:r>
      <w:r w:rsidRPr="001E51C1">
        <w:rPr>
          <w:rFonts w:ascii="Times New Roman" w:hAnsi="Times New Roman" w:cs="Times New Roman"/>
          <w:sz w:val="24"/>
          <w:szCs w:val="24"/>
        </w:rPr>
        <w:cr/>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Поведению детей с нарушениями зрения 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тяжелыми нарушениями речи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1E51C1">
        <w:rPr>
          <w:rFonts w:ascii="Times New Roman" w:hAnsi="Times New Roman" w:cs="Times New Roman"/>
          <w:sz w:val="24"/>
          <w:szCs w:val="24"/>
        </w:rPr>
        <w:t>мнемическая</w:t>
      </w:r>
      <w:proofErr w:type="spellEnd"/>
      <w:r w:rsidRPr="001E51C1">
        <w:rPr>
          <w:rFonts w:ascii="Times New Roman" w:hAnsi="Times New Roman" w:cs="Times New Roman"/>
          <w:sz w:val="24"/>
          <w:szCs w:val="24"/>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соматическими заболеваниями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умственной отсталостью</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Среди детей и подростков, </w:t>
      </w:r>
      <w:proofErr w:type="gramStart"/>
      <w:r w:rsidRPr="001E51C1">
        <w:rPr>
          <w:rFonts w:ascii="Times New Roman" w:hAnsi="Times New Roman" w:cs="Times New Roman"/>
          <w:sz w:val="24"/>
          <w:szCs w:val="24"/>
        </w:rPr>
        <w:t>имею­щих</w:t>
      </w:r>
      <w:proofErr w:type="gramEnd"/>
      <w:r w:rsidRPr="001E51C1">
        <w:rPr>
          <w:rFonts w:ascii="Times New Roman" w:hAnsi="Times New Roman" w:cs="Times New Roman"/>
          <w:sz w:val="24"/>
          <w:szCs w:val="24"/>
        </w:rPr>
        <w:t xml:space="preserve"> психическую патологию развития, наиболее многочис­ленную группу составляют умственно отсталые дети. Большинство из них — </w:t>
      </w:r>
      <w:proofErr w:type="spellStart"/>
      <w:r w:rsidRPr="001E51C1">
        <w:rPr>
          <w:rFonts w:ascii="Times New Roman" w:hAnsi="Times New Roman" w:cs="Times New Roman"/>
          <w:sz w:val="24"/>
          <w:szCs w:val="24"/>
        </w:rPr>
        <w:t>олигофрены</w:t>
      </w:r>
      <w:proofErr w:type="spellEnd"/>
      <w:r w:rsidRPr="001E51C1">
        <w:rPr>
          <w:rFonts w:ascii="Times New Roman" w:hAnsi="Times New Roman" w:cs="Times New Roman"/>
          <w:sz w:val="24"/>
          <w:szCs w:val="24"/>
        </w:rPr>
        <w:t>.</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Олигофрения — это форма умственного и психического недоразвития, возникающая в результате поражения ЦНС, и в первую очередь коры головного мозга, в </w:t>
      </w:r>
      <w:proofErr w:type="spellStart"/>
      <w:r w:rsidRPr="001E51C1">
        <w:rPr>
          <w:rFonts w:ascii="Times New Roman" w:hAnsi="Times New Roman" w:cs="Times New Roman"/>
          <w:sz w:val="24"/>
          <w:szCs w:val="24"/>
        </w:rPr>
        <w:t>пренатальный</w:t>
      </w:r>
      <w:proofErr w:type="spellEnd"/>
      <w:r w:rsidRPr="001E51C1">
        <w:rPr>
          <w:rFonts w:ascii="Times New Roman" w:hAnsi="Times New Roman" w:cs="Times New Roman"/>
          <w:sz w:val="24"/>
          <w:szCs w:val="24"/>
        </w:rPr>
        <w:t xml:space="preserve"> (внутриутробный), натальный (при родах) или постнатальный (на самом раннем этапе </w:t>
      </w:r>
      <w:r w:rsidRPr="001E51C1">
        <w:rPr>
          <w:rFonts w:ascii="Times New Roman" w:hAnsi="Times New Roman" w:cs="Times New Roman"/>
          <w:sz w:val="24"/>
          <w:szCs w:val="24"/>
        </w:rPr>
        <w:lastRenderedPageBreak/>
        <w:t xml:space="preserve">прижизненного развития) периоды. По глубине дефекта умственная отсталость при олигофрении традиционно подразделяют на три степени: </w:t>
      </w:r>
      <w:proofErr w:type="spellStart"/>
      <w:r w:rsidRPr="001E51C1">
        <w:rPr>
          <w:rFonts w:ascii="Times New Roman" w:hAnsi="Times New Roman" w:cs="Times New Roman"/>
          <w:sz w:val="24"/>
          <w:szCs w:val="24"/>
        </w:rPr>
        <w:t>идиотия</w:t>
      </w:r>
      <w:proofErr w:type="spellEnd"/>
      <w:r w:rsidRPr="001E51C1">
        <w:rPr>
          <w:rFonts w:ascii="Times New Roman" w:hAnsi="Times New Roman" w:cs="Times New Roman"/>
          <w:sz w:val="24"/>
          <w:szCs w:val="24"/>
        </w:rPr>
        <w:t xml:space="preserve">, </w:t>
      </w:r>
      <w:proofErr w:type="spellStart"/>
      <w:r w:rsidRPr="001E51C1">
        <w:rPr>
          <w:rFonts w:ascii="Times New Roman" w:hAnsi="Times New Roman" w:cs="Times New Roman"/>
          <w:sz w:val="24"/>
          <w:szCs w:val="24"/>
        </w:rPr>
        <w:t>имбецильность</w:t>
      </w:r>
      <w:proofErr w:type="spellEnd"/>
      <w:r w:rsidRPr="001E51C1">
        <w:rPr>
          <w:rFonts w:ascii="Times New Roman" w:hAnsi="Times New Roman" w:cs="Times New Roman"/>
          <w:sz w:val="24"/>
          <w:szCs w:val="24"/>
        </w:rPr>
        <w:t xml:space="preserve"> и </w:t>
      </w:r>
      <w:proofErr w:type="spellStart"/>
      <w:r w:rsidRPr="001E51C1">
        <w:rPr>
          <w:rFonts w:ascii="Times New Roman" w:hAnsi="Times New Roman" w:cs="Times New Roman"/>
          <w:sz w:val="24"/>
          <w:szCs w:val="24"/>
        </w:rPr>
        <w:t>дебилъностъ</w:t>
      </w:r>
      <w:proofErr w:type="spellEnd"/>
      <w:r w:rsidRPr="001E51C1">
        <w:rPr>
          <w:rFonts w:ascii="Times New Roman" w:hAnsi="Times New Roman" w:cs="Times New Roman"/>
          <w:sz w:val="24"/>
          <w:szCs w:val="24"/>
        </w:rPr>
        <w:t xml:space="preserve">. Дети с умственной отсталостью в стадии </w:t>
      </w:r>
      <w:proofErr w:type="spellStart"/>
      <w:r w:rsidRPr="001E51C1">
        <w:rPr>
          <w:rFonts w:ascii="Times New Roman" w:hAnsi="Times New Roman" w:cs="Times New Roman"/>
          <w:sz w:val="24"/>
          <w:szCs w:val="24"/>
        </w:rPr>
        <w:t>идиотии</w:t>
      </w:r>
      <w:proofErr w:type="spellEnd"/>
      <w:r w:rsidRPr="001E51C1">
        <w:rPr>
          <w:rFonts w:ascii="Times New Roman" w:hAnsi="Times New Roman" w:cs="Times New Roman"/>
          <w:sz w:val="24"/>
          <w:szCs w:val="24"/>
        </w:rPr>
        <w:t xml:space="preserve"> и </w:t>
      </w:r>
      <w:proofErr w:type="spellStart"/>
      <w:r w:rsidRPr="001E51C1">
        <w:rPr>
          <w:rFonts w:ascii="Times New Roman" w:hAnsi="Times New Roman" w:cs="Times New Roman"/>
          <w:sz w:val="24"/>
          <w:szCs w:val="24"/>
        </w:rPr>
        <w:t>имбецильности</w:t>
      </w:r>
      <w:proofErr w:type="spellEnd"/>
      <w:r w:rsidRPr="001E51C1">
        <w:rPr>
          <w:rFonts w:ascii="Times New Roman" w:hAnsi="Times New Roman" w:cs="Times New Roman"/>
          <w:sz w:val="24"/>
          <w:szCs w:val="24"/>
        </w:rPr>
        <w:t xml:space="preserve"> в правовом отношении </w:t>
      </w:r>
      <w:proofErr w:type="gramStart"/>
      <w:r w:rsidRPr="001E51C1">
        <w:rPr>
          <w:rFonts w:ascii="Times New Roman" w:hAnsi="Times New Roman" w:cs="Times New Roman"/>
          <w:sz w:val="24"/>
          <w:szCs w:val="24"/>
        </w:rPr>
        <w:t>являются недееспособными и над ними устанавливается</w:t>
      </w:r>
      <w:proofErr w:type="gramEnd"/>
      <w:r w:rsidRPr="001E51C1">
        <w:rPr>
          <w:rFonts w:ascii="Times New Roman" w:hAnsi="Times New Roman" w:cs="Times New Roman"/>
          <w:sz w:val="24"/>
          <w:szCs w:val="24"/>
        </w:rPr>
        <w:t xml:space="preserve"> опека родителей или замещающих лиц.</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Развитие умственно отсталого ребенка с первых дней жизни отличается от развития нормальных детей. У них </w:t>
      </w:r>
      <w:proofErr w:type="gramStart"/>
      <w:r w:rsidRPr="001E51C1">
        <w:rPr>
          <w:rFonts w:ascii="Times New Roman" w:hAnsi="Times New Roman" w:cs="Times New Roman"/>
          <w:sz w:val="24"/>
          <w:szCs w:val="24"/>
        </w:rPr>
        <w:t>отмечают­ся</w:t>
      </w:r>
      <w:proofErr w:type="gramEnd"/>
      <w:r w:rsidRPr="001E51C1">
        <w:rPr>
          <w:rFonts w:ascii="Times New Roman" w:hAnsi="Times New Roman" w:cs="Times New Roman"/>
          <w:sz w:val="24"/>
          <w:szCs w:val="24"/>
        </w:rPr>
        <w:t xml:space="preserve">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w:t>
      </w:r>
      <w:proofErr w:type="gramStart"/>
      <w:r w:rsidRPr="001E51C1">
        <w:rPr>
          <w:rFonts w:ascii="Times New Roman" w:hAnsi="Times New Roman" w:cs="Times New Roman"/>
          <w:sz w:val="24"/>
          <w:szCs w:val="24"/>
        </w:rPr>
        <w:t>мышле­ния</w:t>
      </w:r>
      <w:proofErr w:type="gramEnd"/>
      <w:r w:rsidRPr="001E51C1">
        <w:rPr>
          <w:rFonts w:ascii="Times New Roman" w:hAnsi="Times New Roman" w:cs="Times New Roman"/>
          <w:sz w:val="24"/>
          <w:szCs w:val="24"/>
        </w:rPr>
        <w:t xml:space="preserve">. Многие умственно отсталые дети начинают говорить только к 4—5 годам. Речь умственно отсталого ребенка не </w:t>
      </w:r>
      <w:proofErr w:type="gramStart"/>
      <w:r w:rsidRPr="001E51C1">
        <w:rPr>
          <w:rFonts w:ascii="Times New Roman" w:hAnsi="Times New Roman" w:cs="Times New Roman"/>
          <w:sz w:val="24"/>
          <w:szCs w:val="24"/>
        </w:rPr>
        <w:t>вы­полняет</w:t>
      </w:r>
      <w:proofErr w:type="gramEnd"/>
      <w:r w:rsidRPr="001E51C1">
        <w:rPr>
          <w:rFonts w:ascii="Times New Roman" w:hAnsi="Times New Roman" w:cs="Times New Roman"/>
          <w:sz w:val="24"/>
          <w:szCs w:val="24"/>
        </w:rPr>
        <w:t xml:space="preserve"> своей основной функции — коммуникативной.</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 xml:space="preserve">Дети с задержкой </w:t>
      </w:r>
      <w:proofErr w:type="gramStart"/>
      <w:r w:rsidRPr="001E51C1">
        <w:rPr>
          <w:rFonts w:ascii="Times New Roman" w:hAnsi="Times New Roman" w:cs="Times New Roman"/>
          <w:b/>
          <w:color w:val="4F81BD" w:themeColor="accent1"/>
          <w:sz w:val="24"/>
          <w:szCs w:val="24"/>
        </w:rPr>
        <w:t>психического</w:t>
      </w:r>
      <w:proofErr w:type="gramEnd"/>
      <w:r w:rsidRPr="001E51C1">
        <w:rPr>
          <w:rFonts w:ascii="Times New Roman" w:hAnsi="Times New Roman" w:cs="Times New Roman"/>
          <w:b/>
          <w:color w:val="4F81BD" w:themeColor="accent1"/>
          <w:sz w:val="24"/>
          <w:szCs w:val="24"/>
        </w:rPr>
        <w:t xml:space="preserve"> развитии (ЗПР)</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Дети склонны преимущественно к конфликтному или избегающему способу взаимодействия. Дети с ЗПР предпочитают контактировать с детьми </w:t>
      </w:r>
      <w:proofErr w:type="gramStart"/>
      <w:r w:rsidRPr="001E51C1">
        <w:rPr>
          <w:rFonts w:ascii="Times New Roman" w:hAnsi="Times New Roman" w:cs="Times New Roman"/>
          <w:sz w:val="24"/>
          <w:szCs w:val="24"/>
        </w:rPr>
        <w:t>более младшего</w:t>
      </w:r>
      <w:proofErr w:type="gramEnd"/>
      <w:r w:rsidRPr="001E51C1">
        <w:rPr>
          <w:rFonts w:ascii="Times New Roman" w:hAnsi="Times New Roman" w:cs="Times New Roman"/>
          <w:sz w:val="24"/>
          <w:szCs w:val="24"/>
        </w:rPr>
        <w:t xml:space="preserve">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w:t>
      </w:r>
      <w:proofErr w:type="gramStart"/>
      <w:r w:rsidRPr="001E51C1">
        <w:rPr>
          <w:rFonts w:ascii="Times New Roman" w:hAnsi="Times New Roman" w:cs="Times New Roman"/>
          <w:sz w:val="24"/>
          <w:szCs w:val="24"/>
        </w:rPr>
        <w:t>недостаточная</w:t>
      </w:r>
      <w:proofErr w:type="gramEnd"/>
      <w:r w:rsidRPr="001E51C1">
        <w:rPr>
          <w:rFonts w:ascii="Times New Roman" w:hAnsi="Times New Roman" w:cs="Times New Roman"/>
          <w:sz w:val="24"/>
          <w:szCs w:val="24"/>
        </w:rPr>
        <w:t xml:space="preserve">  </w:t>
      </w:r>
      <w:proofErr w:type="spellStart"/>
      <w:r w:rsidRPr="001E51C1">
        <w:rPr>
          <w:rFonts w:ascii="Times New Roman" w:hAnsi="Times New Roman" w:cs="Times New Roman"/>
          <w:sz w:val="24"/>
          <w:szCs w:val="24"/>
        </w:rPr>
        <w:t>сформированность</w:t>
      </w:r>
      <w:proofErr w:type="spellEnd"/>
      <w:r w:rsidRPr="001E51C1">
        <w:rPr>
          <w:rFonts w:ascii="Times New Roman" w:hAnsi="Times New Roman" w:cs="Times New Roman"/>
          <w:sz w:val="24"/>
          <w:szCs w:val="24"/>
        </w:rPr>
        <w:t xml:space="preserve"> его мотивационной основы. Потребность в игре у этих детей резко снижена.</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lastRenderedPageBreak/>
        <w:t>Дети с нарушением опорно-двигательного аппарата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Детский церебральный паралич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w:t>
      </w:r>
      <w:proofErr w:type="spellStart"/>
      <w:r w:rsidRPr="001E51C1">
        <w:rPr>
          <w:rFonts w:ascii="Times New Roman" w:hAnsi="Times New Roman" w:cs="Times New Roman"/>
          <w:sz w:val="24"/>
          <w:szCs w:val="24"/>
        </w:rPr>
        <w:t>психоречевых</w:t>
      </w:r>
      <w:proofErr w:type="spellEnd"/>
      <w:r w:rsidRPr="001E51C1">
        <w:rPr>
          <w:rFonts w:ascii="Times New Roman" w:hAnsi="Times New Roman" w:cs="Times New Roman"/>
          <w:sz w:val="24"/>
          <w:szCs w:val="24"/>
        </w:rPr>
        <w:t xml:space="preserve"> функций.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Особенности нарушения познавательной деятельности при ДЦП</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Неравномерный характер нарушений отдельных психических функций.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Выраженность астенических проявлений – повышенная утомляемость, истощаемость всех психических процессов, что также связано с органическим поражением </w:t>
      </w:r>
      <w:proofErr w:type="spellStart"/>
      <w:r w:rsidRPr="001E51C1">
        <w:rPr>
          <w:rFonts w:ascii="Times New Roman" w:hAnsi="Times New Roman" w:cs="Times New Roman"/>
          <w:sz w:val="24"/>
          <w:szCs w:val="24"/>
        </w:rPr>
        <w:t>ЦНС</w:t>
      </w:r>
      <w:proofErr w:type="gramStart"/>
      <w:r w:rsidRPr="001E51C1">
        <w:rPr>
          <w:rFonts w:ascii="Times New Roman" w:hAnsi="Times New Roman" w:cs="Times New Roman"/>
          <w:sz w:val="24"/>
          <w:szCs w:val="24"/>
        </w:rPr>
        <w:t>.С</w:t>
      </w:r>
      <w:proofErr w:type="gramEnd"/>
      <w:r w:rsidRPr="001E51C1">
        <w:rPr>
          <w:rFonts w:ascii="Times New Roman" w:hAnsi="Times New Roman" w:cs="Times New Roman"/>
          <w:sz w:val="24"/>
          <w:szCs w:val="24"/>
        </w:rPr>
        <w:t>ниженный</w:t>
      </w:r>
      <w:proofErr w:type="spellEnd"/>
      <w:r w:rsidRPr="001E51C1">
        <w:rPr>
          <w:rFonts w:ascii="Times New Roman" w:hAnsi="Times New Roman" w:cs="Times New Roman"/>
          <w:sz w:val="24"/>
          <w:szCs w:val="24"/>
        </w:rPr>
        <w:t xml:space="preserve"> запас знаний и представлений об окружающем мире. Прежде всего, отмечается недостаточность пространственных и временных представлений.</w:t>
      </w:r>
    </w:p>
    <w:p w:rsidR="001E51C1" w:rsidRPr="001E51C1" w:rsidRDefault="001E51C1" w:rsidP="001E51C1">
      <w:pPr>
        <w:rPr>
          <w:rFonts w:ascii="Times New Roman" w:hAnsi="Times New Roman" w:cs="Times New Roman"/>
          <w:b/>
          <w:color w:val="4F81BD" w:themeColor="accent1"/>
          <w:sz w:val="24"/>
          <w:szCs w:val="24"/>
        </w:rPr>
      </w:pPr>
      <w:r w:rsidRPr="001E51C1">
        <w:rPr>
          <w:rFonts w:ascii="Times New Roman" w:hAnsi="Times New Roman" w:cs="Times New Roman"/>
          <w:b/>
          <w:color w:val="4F81BD" w:themeColor="accent1"/>
          <w:sz w:val="24"/>
          <w:szCs w:val="24"/>
        </w:rPr>
        <w:t>Дети с расстройствами раннего детского аутизма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Аутизм – нарушение нормального хода мышления под влиянием болезни, психотропных или иных средств, уход человека от реальности в мир фантазий и грез. В наиболее яркой форме он обнаруживается у детей дошкольного возраста и у больных шизофренией.</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Основными признаками РДА при всех его клинических вариантах являются:</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полное отсутствие потребности в контактах с окружающими, или же недостаточная потребность в них;</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обособленность от окружающего мира;</w:t>
      </w:r>
    </w:p>
    <w:p w:rsidR="001E51C1" w:rsidRPr="001E51C1" w:rsidRDefault="001E51C1" w:rsidP="001E51C1">
      <w:pPr>
        <w:rPr>
          <w:rFonts w:ascii="Times New Roman" w:hAnsi="Times New Roman" w:cs="Times New Roman"/>
          <w:sz w:val="24"/>
          <w:szCs w:val="24"/>
        </w:rPr>
      </w:pPr>
      <w:proofErr w:type="gramStart"/>
      <w:r w:rsidRPr="001E51C1">
        <w:rPr>
          <w:rFonts w:ascii="Times New Roman" w:hAnsi="Times New Roman" w:cs="Times New Roman"/>
          <w:sz w:val="24"/>
          <w:szCs w:val="24"/>
        </w:rPr>
        <w:lastRenderedPageBreak/>
        <w:t>- слабость эмоциональной реакции по отношению к близким, даже к матери, возможно, полное безразличие к ним (аффективная блокада);</w:t>
      </w:r>
      <w:proofErr w:type="gramEnd"/>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однообразное поведение со склонностью к стереотипным, примитивным движениям, например, раскачивание туловищем или головой, подпрыгивание на носках и пр.);</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xml:space="preserve">- речевые нарушения при РДА разнообразны. В более тяжелых формах РДА наблюдается </w:t>
      </w:r>
      <w:proofErr w:type="spellStart"/>
      <w:r w:rsidRPr="001E51C1">
        <w:rPr>
          <w:rFonts w:ascii="Times New Roman" w:hAnsi="Times New Roman" w:cs="Times New Roman"/>
          <w:sz w:val="24"/>
          <w:szCs w:val="24"/>
        </w:rPr>
        <w:t>мутизм</w:t>
      </w:r>
      <w:proofErr w:type="spellEnd"/>
      <w:r w:rsidRPr="001E51C1">
        <w:rPr>
          <w:rFonts w:ascii="Times New Roman" w:hAnsi="Times New Roman" w:cs="Times New Roman"/>
          <w:sz w:val="24"/>
          <w:szCs w:val="24"/>
        </w:rPr>
        <w:t xml:space="preserve"> (полная утрата речи), у некоторых больных отмечается повышенный </w:t>
      </w:r>
      <w:proofErr w:type="spellStart"/>
      <w:r w:rsidRPr="001E51C1">
        <w:rPr>
          <w:rFonts w:ascii="Times New Roman" w:hAnsi="Times New Roman" w:cs="Times New Roman"/>
          <w:sz w:val="24"/>
          <w:szCs w:val="24"/>
        </w:rPr>
        <w:t>вербализм</w:t>
      </w:r>
      <w:proofErr w:type="spellEnd"/>
      <w:r w:rsidRPr="001E51C1">
        <w:rPr>
          <w:rFonts w:ascii="Times New Roman" w:hAnsi="Times New Roman" w:cs="Times New Roman"/>
          <w:sz w:val="24"/>
          <w:szCs w:val="24"/>
        </w:rPr>
        <w:t xml:space="preserve"> – ребенок постоянно произносит понравившиеся ему слова или слоги;</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 характерным для детей-</w:t>
      </w:r>
      <w:proofErr w:type="spellStart"/>
      <w:r w:rsidRPr="001E51C1">
        <w:rPr>
          <w:rFonts w:ascii="Times New Roman" w:hAnsi="Times New Roman" w:cs="Times New Roman"/>
          <w:sz w:val="24"/>
          <w:szCs w:val="24"/>
        </w:rPr>
        <w:t>аутистов</w:t>
      </w:r>
      <w:proofErr w:type="spellEnd"/>
      <w:r w:rsidRPr="001E51C1">
        <w:rPr>
          <w:rFonts w:ascii="Times New Roman" w:hAnsi="Times New Roman" w:cs="Times New Roman"/>
          <w:sz w:val="24"/>
          <w:szCs w:val="24"/>
        </w:rPr>
        <w:t xml:space="preserve"> является такое зрительное поведение, при котором проявляется непереносимость взгляда в глаза, «бегающий взгляд» или взгляд мимо.</w:t>
      </w:r>
    </w:p>
    <w:p w:rsidR="001E51C1" w:rsidRP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Сложность и своеобразие психики ребенка с проблемами в развитии требует тщательного методологического подхода к процессу психологической помощи.</w:t>
      </w:r>
    </w:p>
    <w:p w:rsidR="001E51C1" w:rsidRDefault="001E51C1" w:rsidP="001E51C1">
      <w:pPr>
        <w:rPr>
          <w:rFonts w:ascii="Times New Roman" w:hAnsi="Times New Roman" w:cs="Times New Roman"/>
          <w:sz w:val="24"/>
          <w:szCs w:val="24"/>
        </w:rPr>
      </w:pPr>
      <w:r w:rsidRPr="001E51C1">
        <w:rPr>
          <w:rFonts w:ascii="Times New Roman" w:hAnsi="Times New Roman" w:cs="Times New Roman"/>
          <w:sz w:val="24"/>
          <w:szCs w:val="24"/>
        </w:rPr>
        <w:t>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w:t>
      </w:r>
    </w:p>
    <w:p w:rsidR="001E51C1" w:rsidRPr="001E51C1" w:rsidRDefault="001E51C1" w:rsidP="001E51C1">
      <w:pPr>
        <w:jc w:val="center"/>
        <w:rPr>
          <w:rFonts w:ascii="Times New Roman" w:hAnsi="Times New Roman" w:cs="Times New Roman"/>
          <w:b/>
          <w:color w:val="FF0000"/>
          <w:sz w:val="32"/>
          <w:szCs w:val="32"/>
        </w:rPr>
      </w:pPr>
      <w:r w:rsidRPr="001E51C1">
        <w:rPr>
          <w:rFonts w:ascii="Times New Roman" w:hAnsi="Times New Roman" w:cs="Times New Roman"/>
          <w:b/>
          <w:color w:val="FF0000"/>
          <w:sz w:val="32"/>
          <w:szCs w:val="32"/>
        </w:rPr>
        <w:t>Рекомендации родителям:</w:t>
      </w:r>
    </w:p>
    <w:p w:rsidR="001E51C1" w:rsidRDefault="001E51C1" w:rsidP="001E51C1">
      <w:pPr>
        <w:spacing w:after="0" w:line="312" w:lineRule="atLeast"/>
        <w:textAlignment w:val="baseline"/>
        <w:rPr>
          <w:color w:val="004080"/>
          <w:sz w:val="20"/>
          <w:szCs w:val="20"/>
          <w:bdr w:val="none" w:sz="0" w:space="0" w:color="auto" w:frame="1"/>
        </w:rPr>
      </w:pP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Никогда не жалейте ребёнка из-за того, что он не такой, как все.</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Дарите ребёнку свою любовь и внимание, но помните, что есть и другие члены семьи, которые в них тоже нуждаются.</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Организуйте свой быт так, чтобы никто в семье не чувствовал себя «жертвой», отказываясь от своей личной жизни.</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Следите за своей внешностью и поведением. Ребёнок должен гордиться вами.</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lastRenderedPageBreak/>
        <w:t>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Чаще разговаривайте с ребёнком. Помните, что ни телевизор, ни компьютер не заменят вас.</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Создавайте условия для общения ребёнка со сверстниками.</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Стремитесь к встречам и общению с друзьями, приглашайте их в гости. Пусть в вашей жизни найдется место и высоким чувствам, и маленьким радостям.</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Больше читайте, и не только специальную литературу, но и художественную.</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 xml:space="preserve">Находите в себе силы и сохраняйте душевное равновесие. Не изводите себя упрёками. </w:t>
      </w:r>
      <w:proofErr w:type="gramStart"/>
      <w:r w:rsidRPr="001E51C1">
        <w:rPr>
          <w:bdr w:val="none" w:sz="0" w:space="0" w:color="auto" w:frame="1"/>
        </w:rPr>
        <w:t xml:space="preserve">В противном случае велика вероятность того, что ребенок вырастет психологическом монстром, а это неизбежно усилит его социальную </w:t>
      </w:r>
      <w:proofErr w:type="spellStart"/>
      <w:r w:rsidRPr="001E51C1">
        <w:rPr>
          <w:bdr w:val="none" w:sz="0" w:space="0" w:color="auto" w:frame="1"/>
        </w:rPr>
        <w:t>дезадаптацию</w:t>
      </w:r>
      <w:proofErr w:type="spellEnd"/>
      <w:r w:rsidRPr="001E51C1">
        <w:rPr>
          <w:bdr w:val="none" w:sz="0" w:space="0" w:color="auto" w:frame="1"/>
        </w:rPr>
        <w:t xml:space="preserve"> и усугубит страдания.</w:t>
      </w:r>
      <w:proofErr w:type="gramEnd"/>
      <w:r w:rsidRPr="001E51C1">
        <w:rPr>
          <w:bdr w:val="none" w:sz="0" w:space="0" w:color="auto" w:frame="1"/>
        </w:rPr>
        <w:t xml:space="preserve"> В том, что у вас больной ребёнок, вы не виноваты.</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Воспитывайте в себе новые качества, прежде всего наблюдательность, терпение, самообладание.</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Старайтесь чувствовать себя спокойно и уверенно с ребенком-инвалидом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все.</w:t>
      </w:r>
    </w:p>
    <w:p w:rsidR="001E51C1" w:rsidRPr="001E51C1" w:rsidRDefault="001E51C1" w:rsidP="001E51C1">
      <w:pPr>
        <w:pStyle w:val="a3"/>
        <w:numPr>
          <w:ilvl w:val="0"/>
          <w:numId w:val="4"/>
        </w:numPr>
        <w:spacing w:before="0" w:beforeAutospacing="0" w:after="0" w:afterAutospacing="0" w:line="312" w:lineRule="atLeast"/>
        <w:ind w:left="840"/>
        <w:textAlignment w:val="baseline"/>
      </w:pPr>
      <w:r w:rsidRPr="001E51C1">
        <w:rPr>
          <w:bdr w:val="none" w:sz="0" w:space="0" w:color="auto" w:frame="1"/>
        </w:rPr>
        <w:t>Помните, что ребёнок повзрослеет и ему придётся жить самостоятельно. Готовьте его к будущей жизни, говорите о ней.</w:t>
      </w:r>
    </w:p>
    <w:sectPr w:rsidR="001E51C1" w:rsidRPr="001E5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F64"/>
    <w:multiLevelType w:val="multilevel"/>
    <w:tmpl w:val="D5A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F153D"/>
    <w:multiLevelType w:val="multilevel"/>
    <w:tmpl w:val="1254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E4DED"/>
    <w:multiLevelType w:val="multilevel"/>
    <w:tmpl w:val="8D64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C7C03"/>
    <w:multiLevelType w:val="multilevel"/>
    <w:tmpl w:val="B9D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EE"/>
    <w:rsid w:val="001E51C1"/>
    <w:rsid w:val="003B37EE"/>
    <w:rsid w:val="004A1F27"/>
    <w:rsid w:val="00C7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66424">
      <w:bodyDiv w:val="1"/>
      <w:marLeft w:val="0"/>
      <w:marRight w:val="0"/>
      <w:marTop w:val="0"/>
      <w:marBottom w:val="0"/>
      <w:divBdr>
        <w:top w:val="none" w:sz="0" w:space="0" w:color="auto"/>
        <w:left w:val="none" w:sz="0" w:space="0" w:color="auto"/>
        <w:bottom w:val="none" w:sz="0" w:space="0" w:color="auto"/>
        <w:right w:val="none" w:sz="0" w:space="0" w:color="auto"/>
      </w:divBdr>
    </w:div>
    <w:div w:id="1701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Толстомысенская СОШ № 7</dc:creator>
  <cp:lastModifiedBy>ТМЫС</cp:lastModifiedBy>
  <cp:revision>2</cp:revision>
  <dcterms:created xsi:type="dcterms:W3CDTF">2018-04-04T05:14:00Z</dcterms:created>
  <dcterms:modified xsi:type="dcterms:W3CDTF">2018-04-04T05:14:00Z</dcterms:modified>
</cp:coreProperties>
</file>